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64917" w14:textId="77777777" w:rsidR="000E0AA2" w:rsidRPr="00475F40" w:rsidRDefault="00726999" w:rsidP="003D08AE">
      <w:pPr>
        <w:spacing w:line="220" w:lineRule="exact"/>
        <w:rPr>
          <w:rFonts w:cs="Guttman Mantova"/>
          <w:b/>
          <w:sz w:val="18"/>
          <w:szCs w:val="18"/>
          <w:rtl/>
        </w:rPr>
      </w:pPr>
      <w:r w:rsidRPr="00475F40">
        <w:rPr>
          <w:rFonts w:cs="Guttman Mantova"/>
          <w:b/>
          <w:sz w:val="18"/>
          <w:szCs w:val="18"/>
          <w:rtl/>
        </w:rPr>
        <w:t xml:space="preserve">בס"ד   </w:t>
      </w:r>
      <w:r w:rsidR="008E20A5" w:rsidRPr="00475F40">
        <w:rPr>
          <w:rFonts w:cs="Guttman Mantova"/>
          <w:b/>
          <w:sz w:val="18"/>
          <w:szCs w:val="18"/>
          <w:rtl/>
        </w:rPr>
        <w:t xml:space="preserve">                   </w:t>
      </w:r>
      <w:r w:rsidRPr="00475F40">
        <w:rPr>
          <w:rFonts w:cs="Guttman Mantova"/>
          <w:b/>
          <w:sz w:val="18"/>
          <w:szCs w:val="18"/>
          <w:rtl/>
        </w:rPr>
        <w:t xml:space="preserve">      </w:t>
      </w:r>
      <w:r w:rsidR="00536EF9" w:rsidRPr="00475F40">
        <w:rPr>
          <w:rFonts w:cs="Guttman Mantova"/>
          <w:b/>
          <w:sz w:val="18"/>
          <w:szCs w:val="18"/>
          <w:rtl/>
        </w:rPr>
        <w:t xml:space="preserve">     </w:t>
      </w:r>
      <w:r w:rsidR="00403E4F" w:rsidRPr="00475F40">
        <w:rPr>
          <w:rFonts w:cs="Guttman Mantova"/>
          <w:b/>
          <w:sz w:val="18"/>
          <w:szCs w:val="18"/>
          <w:rtl/>
        </w:rPr>
        <w:t xml:space="preserve">  </w:t>
      </w:r>
      <w:r w:rsidR="00D32070" w:rsidRPr="00475F40">
        <w:rPr>
          <w:rFonts w:cs="Guttman Mantova"/>
          <w:b/>
          <w:sz w:val="18"/>
          <w:szCs w:val="18"/>
          <w:rtl/>
        </w:rPr>
        <w:t xml:space="preserve"> </w:t>
      </w:r>
      <w:r w:rsidR="008C118C" w:rsidRPr="00475F40">
        <w:rPr>
          <w:rFonts w:cs="Guttman Mantova"/>
          <w:b/>
          <w:sz w:val="18"/>
          <w:szCs w:val="18"/>
          <w:rtl/>
        </w:rPr>
        <w:t xml:space="preserve">    </w:t>
      </w:r>
      <w:r w:rsidR="00244534" w:rsidRPr="00475F40">
        <w:rPr>
          <w:rFonts w:cs="Guttman Mantova"/>
          <w:b/>
          <w:sz w:val="18"/>
          <w:szCs w:val="18"/>
          <w:rtl/>
        </w:rPr>
        <w:t xml:space="preserve"> </w:t>
      </w:r>
      <w:r w:rsidR="00D51440" w:rsidRPr="00475F40">
        <w:rPr>
          <w:rFonts w:cs="Guttman Mantova"/>
          <w:b/>
          <w:sz w:val="18"/>
          <w:szCs w:val="18"/>
          <w:rtl/>
        </w:rPr>
        <w:t xml:space="preserve">          </w:t>
      </w:r>
      <w:r w:rsidRPr="00475F40">
        <w:rPr>
          <w:rFonts w:cs="Guttman Mantova"/>
          <w:b/>
          <w:sz w:val="18"/>
          <w:szCs w:val="18"/>
          <w:rtl/>
        </w:rPr>
        <w:t>בית  הכנסת  הראשון בחולון על שם</w:t>
      </w:r>
      <w:r w:rsidR="000E0AA2" w:rsidRPr="00475F40">
        <w:rPr>
          <w:rFonts w:cs="Guttman Mantova"/>
          <w:b/>
          <w:sz w:val="18"/>
          <w:szCs w:val="18"/>
          <w:rtl/>
        </w:rPr>
        <w:t xml:space="preserve"> </w:t>
      </w:r>
    </w:p>
    <w:p w14:paraId="703EAB94" w14:textId="77777777" w:rsidR="000E0AA2" w:rsidRPr="00475F40" w:rsidRDefault="001C05B5" w:rsidP="003D08AE">
      <w:pPr>
        <w:rPr>
          <w:rFonts w:cs="Guttman Mantova"/>
          <w:b/>
          <w:sz w:val="18"/>
          <w:szCs w:val="18"/>
          <w:rtl/>
        </w:rPr>
      </w:pPr>
      <w:r>
        <w:rPr>
          <w:rFonts w:cs="Guttman Mantova"/>
          <w:b/>
          <w:sz w:val="18"/>
          <w:szCs w:val="18"/>
        </w:rPr>
        <w:pict w14:anchorId="298280A8">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521.65pt;height:38.8pt" adj="5665" fillcolor="#00b0f0" strokecolor="red">
            <v:shadow color="#868686"/>
            <v:textpath style="font-family:&quot;Guttman Stam&quot;;font-size:28pt;v-text-kern:t" trim="t" fitpath="t" xscale="f" string="&quot;אברהם אבינו&quot;"/>
          </v:shape>
        </w:pict>
      </w:r>
    </w:p>
    <w:p w14:paraId="2F493DC2" w14:textId="77777777" w:rsidR="001F626D" w:rsidRPr="00475F40" w:rsidRDefault="00726999" w:rsidP="003D08AE">
      <w:pPr>
        <w:spacing w:line="220" w:lineRule="exact"/>
        <w:jc w:val="center"/>
        <w:rPr>
          <w:rFonts w:cs="Guttman Mantova"/>
          <w:b/>
          <w:sz w:val="18"/>
          <w:szCs w:val="18"/>
          <w:rtl/>
        </w:rPr>
      </w:pPr>
      <w:r w:rsidRPr="00475F40">
        <w:rPr>
          <w:rFonts w:cs="Guttman Mantova"/>
          <w:b/>
          <w:sz w:val="18"/>
          <w:szCs w:val="18"/>
          <w:rtl/>
        </w:rPr>
        <w:t xml:space="preserve">רחוב יצחק הלוי 80 חולון.  נוסד בשנת תרצ"ו. על ידי יוסף </w:t>
      </w:r>
      <w:proofErr w:type="spellStart"/>
      <w:r w:rsidRPr="00475F40">
        <w:rPr>
          <w:rFonts w:cs="Guttman Mantova"/>
          <w:b/>
          <w:sz w:val="18"/>
          <w:szCs w:val="18"/>
          <w:rtl/>
        </w:rPr>
        <w:t>אביגני</w:t>
      </w:r>
      <w:proofErr w:type="spellEnd"/>
      <w:r w:rsidRPr="00475F40">
        <w:rPr>
          <w:rFonts w:cs="Guttman Mantova"/>
          <w:b/>
          <w:sz w:val="18"/>
          <w:szCs w:val="18"/>
          <w:rtl/>
        </w:rPr>
        <w:t xml:space="preserve"> זצ"ל ובניו</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726999" w:rsidRPr="00475F40" w14:paraId="79A1E347" w14:textId="77777777" w:rsidTr="00726999">
        <w:trPr>
          <w:jc w:val="center"/>
        </w:trPr>
        <w:tc>
          <w:tcPr>
            <w:tcW w:w="10348" w:type="dxa"/>
          </w:tcPr>
          <w:p w14:paraId="27D31205" w14:textId="77777777" w:rsidR="007B72AE" w:rsidRPr="00475F40" w:rsidRDefault="00167BFD" w:rsidP="003D08AE">
            <w:pPr>
              <w:spacing w:line="220" w:lineRule="exact"/>
              <w:jc w:val="center"/>
              <w:rPr>
                <w:rFonts w:cs="Guttman Mantova"/>
                <w:b/>
                <w:sz w:val="18"/>
                <w:szCs w:val="18"/>
                <w:rtl/>
              </w:rPr>
            </w:pPr>
            <w:r>
              <w:rPr>
                <w:rFonts w:cs="Guttman Mantova" w:hint="cs"/>
                <w:b/>
                <w:sz w:val="18"/>
                <w:szCs w:val="18"/>
                <w:rtl/>
              </w:rPr>
              <w:t xml:space="preserve">טו כסלו </w:t>
            </w:r>
            <w:r w:rsidR="002214DF" w:rsidRPr="00475F40">
              <w:rPr>
                <w:rFonts w:cs="Guttman Mantova"/>
                <w:b/>
                <w:sz w:val="18"/>
                <w:szCs w:val="18"/>
                <w:rtl/>
              </w:rPr>
              <w:t>תש</w:t>
            </w:r>
            <w:r w:rsidR="007B72AE" w:rsidRPr="00475F40">
              <w:rPr>
                <w:rFonts w:cs="Guttman Mantova"/>
                <w:b/>
                <w:sz w:val="18"/>
                <w:szCs w:val="18"/>
                <w:rtl/>
              </w:rPr>
              <w:t>פ</w:t>
            </w:r>
            <w:r w:rsidR="001E5D18">
              <w:rPr>
                <w:rFonts w:cs="Guttman Mantova" w:hint="cs"/>
                <w:b/>
                <w:sz w:val="18"/>
                <w:szCs w:val="18"/>
                <w:rtl/>
              </w:rPr>
              <w:t>ו</w:t>
            </w:r>
            <w:r w:rsidR="00701B72" w:rsidRPr="00475F40">
              <w:rPr>
                <w:rFonts w:cs="Guttman Mantova"/>
                <w:b/>
                <w:sz w:val="18"/>
                <w:szCs w:val="18"/>
                <w:rtl/>
              </w:rPr>
              <w:t>. פרשת:</w:t>
            </w:r>
            <w:r>
              <w:rPr>
                <w:rFonts w:cs="Guttman Mantova" w:hint="cs"/>
                <w:b/>
                <w:sz w:val="18"/>
                <w:szCs w:val="18"/>
                <w:rtl/>
              </w:rPr>
              <w:t xml:space="preserve"> וישלח</w:t>
            </w:r>
            <w:r w:rsidR="00701B72" w:rsidRPr="00475F40">
              <w:rPr>
                <w:rFonts w:cs="Guttman Mantova"/>
                <w:b/>
                <w:sz w:val="18"/>
                <w:szCs w:val="18"/>
                <w:rtl/>
              </w:rPr>
              <w:t xml:space="preserve">. </w:t>
            </w:r>
            <w:proofErr w:type="spellStart"/>
            <w:r w:rsidR="00701B72" w:rsidRPr="00475F40">
              <w:rPr>
                <w:rFonts w:cs="Guttman Mantova"/>
                <w:b/>
                <w:sz w:val="18"/>
                <w:szCs w:val="18"/>
                <w:rtl/>
              </w:rPr>
              <w:t>מפטירין</w:t>
            </w:r>
            <w:proofErr w:type="spellEnd"/>
            <w:r w:rsidR="00701B72" w:rsidRPr="00475F40">
              <w:rPr>
                <w:rFonts w:cs="Guttman Mantova"/>
                <w:b/>
                <w:sz w:val="18"/>
                <w:szCs w:val="18"/>
                <w:rtl/>
              </w:rPr>
              <w:t>:</w:t>
            </w:r>
            <w:r w:rsidR="007B72AE" w:rsidRPr="00475F40">
              <w:rPr>
                <w:rFonts w:cs="Guttman Mantova"/>
                <w:b/>
                <w:sz w:val="18"/>
                <w:szCs w:val="18"/>
                <w:rtl/>
              </w:rPr>
              <w:t xml:space="preserve"> </w:t>
            </w:r>
            <w:proofErr w:type="spellStart"/>
            <w:r w:rsidR="002E04CE">
              <w:rPr>
                <w:rFonts w:cs="Guttman Mantova" w:hint="cs"/>
                <w:b/>
                <w:sz w:val="18"/>
                <w:szCs w:val="18"/>
                <w:rtl/>
              </w:rPr>
              <w:t>חזון</w:t>
            </w:r>
            <w:proofErr w:type="spellEnd"/>
            <w:r w:rsidR="002E04CE">
              <w:rPr>
                <w:rFonts w:cs="Guttman Mantova" w:hint="cs"/>
                <w:b/>
                <w:sz w:val="18"/>
                <w:szCs w:val="18"/>
                <w:rtl/>
              </w:rPr>
              <w:t xml:space="preserve"> עובדיה</w:t>
            </w:r>
            <w:r w:rsidR="007B72AE" w:rsidRPr="00475F40">
              <w:rPr>
                <w:rFonts w:cs="Guttman Mantova"/>
                <w:b/>
                <w:sz w:val="18"/>
                <w:szCs w:val="18"/>
                <w:rtl/>
              </w:rPr>
              <w:t xml:space="preserve">. התפילה </w:t>
            </w:r>
            <w:proofErr w:type="spellStart"/>
            <w:r w:rsidR="007B72AE" w:rsidRPr="00475F40">
              <w:rPr>
                <w:rFonts w:cs="Guttman Mantova"/>
                <w:b/>
                <w:sz w:val="18"/>
                <w:szCs w:val="18"/>
                <w:rtl/>
              </w:rPr>
              <w:t>במקאם</w:t>
            </w:r>
            <w:proofErr w:type="spellEnd"/>
            <w:r w:rsidR="002E04CE">
              <w:rPr>
                <w:rFonts w:cs="Guttman Mantova" w:hint="cs"/>
                <w:b/>
                <w:sz w:val="18"/>
                <w:szCs w:val="18"/>
                <w:rtl/>
              </w:rPr>
              <w:t xml:space="preserve"> צבא</w:t>
            </w:r>
            <w:r w:rsidR="00701B72" w:rsidRPr="00475F40">
              <w:rPr>
                <w:rFonts w:cs="Guttman Mantova"/>
                <w:b/>
                <w:sz w:val="18"/>
                <w:szCs w:val="18"/>
                <w:rtl/>
              </w:rPr>
              <w:t>.</w:t>
            </w:r>
            <w:r w:rsidR="007B72AE" w:rsidRPr="00475F40">
              <w:rPr>
                <w:rFonts w:cs="Guttman Mantova"/>
                <w:b/>
                <w:sz w:val="18"/>
                <w:szCs w:val="18"/>
                <w:rtl/>
              </w:rPr>
              <w:t xml:space="preserve"> גיליון </w:t>
            </w:r>
            <w:r w:rsidR="002E04CE">
              <w:rPr>
                <w:rFonts w:cs="Guttman Mantova" w:hint="cs"/>
                <w:b/>
                <w:sz w:val="18"/>
                <w:szCs w:val="18"/>
                <w:rtl/>
              </w:rPr>
              <w:t>941.</w:t>
            </w:r>
            <w:r w:rsidR="00701B72" w:rsidRPr="00475F40">
              <w:rPr>
                <w:rFonts w:cs="Guttman Mantova"/>
                <w:b/>
                <w:sz w:val="18"/>
                <w:szCs w:val="18"/>
                <w:rtl/>
              </w:rPr>
              <w:t xml:space="preserve"> </w:t>
            </w:r>
          </w:p>
          <w:p w14:paraId="67671BC9" w14:textId="77777777" w:rsidR="00726999" w:rsidRPr="00475F40" w:rsidRDefault="00701B72" w:rsidP="003D08AE">
            <w:pPr>
              <w:spacing w:line="220" w:lineRule="exact"/>
              <w:jc w:val="center"/>
              <w:rPr>
                <w:rFonts w:cs="Guttman Mantova"/>
                <w:b/>
                <w:sz w:val="18"/>
                <w:szCs w:val="18"/>
                <w:rtl/>
              </w:rPr>
            </w:pPr>
            <w:r w:rsidRPr="00475F40">
              <w:rPr>
                <w:rFonts w:cs="Guttman Mantova"/>
                <w:b/>
                <w:sz w:val="18"/>
                <w:szCs w:val="18"/>
                <w:rtl/>
              </w:rPr>
              <w:t>הדלקת נרות:</w:t>
            </w:r>
            <w:r w:rsidR="002214DF" w:rsidRPr="00475F40">
              <w:rPr>
                <w:rFonts w:cs="Guttman Mantova"/>
                <w:b/>
                <w:sz w:val="18"/>
                <w:szCs w:val="18"/>
                <w:rtl/>
              </w:rPr>
              <w:t xml:space="preserve"> </w:t>
            </w:r>
            <w:r w:rsidR="007B72AE" w:rsidRPr="00475F40">
              <w:rPr>
                <w:rFonts w:cs="Guttman Mantova"/>
                <w:b/>
                <w:sz w:val="18"/>
                <w:szCs w:val="18"/>
                <w:rtl/>
              </w:rPr>
              <w:t>י-ם</w:t>
            </w:r>
            <w:r w:rsidRPr="00475F40">
              <w:rPr>
                <w:rFonts w:cs="Guttman Mantova"/>
                <w:b/>
                <w:sz w:val="18"/>
                <w:szCs w:val="18"/>
                <w:rtl/>
              </w:rPr>
              <w:t xml:space="preserve"> </w:t>
            </w:r>
            <w:r w:rsidR="002E04CE">
              <w:rPr>
                <w:rFonts w:cs="Guttman Mantova" w:hint="cs"/>
                <w:b/>
                <w:sz w:val="18"/>
                <w:szCs w:val="18"/>
                <w:rtl/>
              </w:rPr>
              <w:t xml:space="preserve">16:19 </w:t>
            </w:r>
            <w:r w:rsidR="007B72AE" w:rsidRPr="00475F40">
              <w:rPr>
                <w:rFonts w:cs="Guttman Mantova"/>
                <w:b/>
                <w:sz w:val="18"/>
                <w:szCs w:val="18"/>
                <w:rtl/>
              </w:rPr>
              <w:t xml:space="preserve">ת"א </w:t>
            </w:r>
            <w:r w:rsidR="002E04CE">
              <w:rPr>
                <w:rFonts w:cs="Guttman Mantova" w:hint="cs"/>
                <w:b/>
                <w:sz w:val="18"/>
                <w:szCs w:val="18"/>
                <w:rtl/>
              </w:rPr>
              <w:t xml:space="preserve">16:17 </w:t>
            </w:r>
            <w:r w:rsidR="007B72AE" w:rsidRPr="00475F40">
              <w:rPr>
                <w:rFonts w:cs="Guttman Mantova"/>
                <w:b/>
                <w:sz w:val="18"/>
                <w:szCs w:val="18"/>
                <w:rtl/>
              </w:rPr>
              <w:t>חיפה</w:t>
            </w:r>
            <w:r w:rsidR="00996A41" w:rsidRPr="00475F40">
              <w:rPr>
                <w:rFonts w:cs="Guttman Mantova"/>
                <w:b/>
                <w:sz w:val="18"/>
                <w:szCs w:val="18"/>
                <w:rtl/>
              </w:rPr>
              <w:t xml:space="preserve"> </w:t>
            </w:r>
            <w:r w:rsidR="002E04CE">
              <w:rPr>
                <w:rFonts w:cs="Guttman Mantova" w:hint="cs"/>
                <w:b/>
                <w:sz w:val="18"/>
                <w:szCs w:val="18"/>
                <w:rtl/>
              </w:rPr>
              <w:t xml:space="preserve">16:17 </w:t>
            </w:r>
            <w:r w:rsidR="00996A41" w:rsidRPr="00475F40">
              <w:rPr>
                <w:rFonts w:cs="Guttman Mantova"/>
                <w:b/>
                <w:sz w:val="18"/>
                <w:szCs w:val="18"/>
                <w:rtl/>
              </w:rPr>
              <w:t xml:space="preserve">באר שבע </w:t>
            </w:r>
            <w:r w:rsidR="002E04CE">
              <w:rPr>
                <w:rFonts w:cs="Guttman Mantova" w:hint="cs"/>
                <w:b/>
                <w:sz w:val="18"/>
                <w:szCs w:val="18"/>
                <w:rtl/>
              </w:rPr>
              <w:t xml:space="preserve">16:19 </w:t>
            </w:r>
            <w:r w:rsidRPr="00475F40">
              <w:rPr>
                <w:rFonts w:cs="Guttman Mantova"/>
                <w:b/>
                <w:sz w:val="18"/>
                <w:szCs w:val="18"/>
                <w:rtl/>
              </w:rPr>
              <w:t>צאת השבת:</w:t>
            </w:r>
            <w:r w:rsidR="00996A41" w:rsidRPr="00475F40">
              <w:rPr>
                <w:rFonts w:cs="Guttman Mantova"/>
                <w:b/>
                <w:sz w:val="18"/>
                <w:szCs w:val="18"/>
                <w:rtl/>
              </w:rPr>
              <w:t xml:space="preserve"> י-ם </w:t>
            </w:r>
            <w:r w:rsidR="002E04CE">
              <w:rPr>
                <w:rFonts w:cs="Guttman Mantova" w:hint="cs"/>
                <w:b/>
                <w:sz w:val="18"/>
                <w:szCs w:val="18"/>
                <w:rtl/>
              </w:rPr>
              <w:t xml:space="preserve">17:10 </w:t>
            </w:r>
            <w:r w:rsidR="00996A41" w:rsidRPr="00475F40">
              <w:rPr>
                <w:rFonts w:cs="Guttman Mantova"/>
                <w:b/>
                <w:sz w:val="18"/>
                <w:szCs w:val="18"/>
                <w:rtl/>
              </w:rPr>
              <w:t xml:space="preserve">ת"א </w:t>
            </w:r>
            <w:r w:rsidR="002E04CE">
              <w:rPr>
                <w:rFonts w:cs="Guttman Mantova" w:hint="cs"/>
                <w:b/>
                <w:sz w:val="18"/>
                <w:szCs w:val="18"/>
                <w:rtl/>
              </w:rPr>
              <w:t xml:space="preserve">17:08 </w:t>
            </w:r>
            <w:r w:rsidR="00996A41" w:rsidRPr="00475F40">
              <w:rPr>
                <w:rFonts w:cs="Guttman Mantova"/>
                <w:b/>
                <w:sz w:val="18"/>
                <w:szCs w:val="18"/>
                <w:rtl/>
              </w:rPr>
              <w:t xml:space="preserve">חיפה </w:t>
            </w:r>
            <w:r w:rsidR="002E04CE">
              <w:rPr>
                <w:rFonts w:cs="Guttman Mantova" w:hint="cs"/>
                <w:b/>
                <w:sz w:val="18"/>
                <w:szCs w:val="18"/>
                <w:rtl/>
              </w:rPr>
              <w:t xml:space="preserve">17:08 </w:t>
            </w:r>
            <w:r w:rsidR="00996A41" w:rsidRPr="00475F40">
              <w:rPr>
                <w:rFonts w:cs="Guttman Mantova"/>
                <w:b/>
                <w:sz w:val="18"/>
                <w:szCs w:val="18"/>
                <w:rtl/>
              </w:rPr>
              <w:t>באר שבע</w:t>
            </w:r>
            <w:r w:rsidR="002E04CE">
              <w:rPr>
                <w:rFonts w:cs="Guttman Mantova" w:hint="cs"/>
                <w:b/>
                <w:sz w:val="18"/>
                <w:szCs w:val="18"/>
                <w:rtl/>
              </w:rPr>
              <w:t xml:space="preserve"> 17:10</w:t>
            </w:r>
            <w:r w:rsidR="00996A41" w:rsidRPr="00475F40">
              <w:rPr>
                <w:rFonts w:cs="Guttman Mantova"/>
                <w:b/>
                <w:sz w:val="18"/>
                <w:szCs w:val="18"/>
                <w:rtl/>
              </w:rPr>
              <w:t>.</w:t>
            </w:r>
            <w:r w:rsidRPr="00475F40">
              <w:rPr>
                <w:rFonts w:cs="Guttman Mantova"/>
                <w:b/>
                <w:sz w:val="18"/>
                <w:szCs w:val="18"/>
                <w:rtl/>
              </w:rPr>
              <w:t xml:space="preserve">  </w:t>
            </w:r>
          </w:p>
        </w:tc>
      </w:tr>
    </w:tbl>
    <w:p w14:paraId="52992542" w14:textId="77777777" w:rsidR="00726999" w:rsidRPr="00475F40" w:rsidRDefault="00726999" w:rsidP="003D08AE">
      <w:pPr>
        <w:spacing w:line="240" w:lineRule="exact"/>
        <w:rPr>
          <w:rFonts w:cs="Guttman Mantova"/>
          <w:b/>
          <w:i/>
          <w:iCs/>
          <w:sz w:val="22"/>
          <w:szCs w:val="22"/>
          <w:rtl/>
        </w:rPr>
        <w:sectPr w:rsidR="00726999" w:rsidRPr="00475F40" w:rsidSect="001B64FE">
          <w:pgSz w:w="11906" w:h="16838"/>
          <w:pgMar w:top="720" w:right="720" w:bottom="720" w:left="720" w:header="709" w:footer="709" w:gutter="0"/>
          <w:pgBorders w:offsetFrom="page">
            <w:top w:val="weavingAngles" w:sz="12" w:space="24" w:color="0070C0"/>
            <w:left w:val="weavingAngles" w:sz="12" w:space="24" w:color="0070C0"/>
            <w:bottom w:val="weavingAngles" w:sz="12" w:space="24" w:color="0070C0"/>
            <w:right w:val="weavingAngles" w:sz="12" w:space="24" w:color="0070C0"/>
          </w:pgBorders>
          <w:cols w:space="708"/>
          <w:bidi/>
          <w:rtlGutter/>
          <w:docGrid w:linePitch="435"/>
        </w:sectPr>
      </w:pPr>
    </w:p>
    <w:p w14:paraId="58374897" w14:textId="59A950B3" w:rsidR="00A52B69" w:rsidRPr="007A4223" w:rsidRDefault="00726999" w:rsidP="0033590A">
      <w:pPr>
        <w:spacing w:line="280" w:lineRule="exact"/>
        <w:jc w:val="center"/>
        <w:rPr>
          <w:rFonts w:cs="Guttman Mantova"/>
          <w:b/>
          <w:sz w:val="28"/>
          <w:szCs w:val="28"/>
          <w:rtl/>
        </w:rPr>
      </w:pPr>
      <w:r w:rsidRPr="007A4223">
        <w:rPr>
          <w:rFonts w:cs="Guttman Mantova"/>
          <w:b/>
          <w:sz w:val="28"/>
          <w:szCs w:val="28"/>
          <w:rtl/>
        </w:rPr>
        <w:t>פרשת</w:t>
      </w:r>
      <w:r w:rsidR="0070593F" w:rsidRPr="007A4223">
        <w:rPr>
          <w:rFonts w:cs="Guttman Mantova"/>
          <w:b/>
          <w:sz w:val="28"/>
          <w:szCs w:val="28"/>
          <w:rtl/>
        </w:rPr>
        <w:t xml:space="preserve"> </w:t>
      </w:r>
      <w:r w:rsidR="00800009" w:rsidRPr="007A4223">
        <w:rPr>
          <w:rFonts w:cs="Guttman Mantova" w:hint="cs"/>
          <w:b/>
          <w:sz w:val="28"/>
          <w:szCs w:val="28"/>
          <w:rtl/>
        </w:rPr>
        <w:t>וישלח</w:t>
      </w:r>
    </w:p>
    <w:p w14:paraId="5BE8AD1C" w14:textId="10ECDC5A" w:rsidR="00953C36" w:rsidRDefault="00563CC4" w:rsidP="00563CC4">
      <w:pPr>
        <w:spacing w:line="280" w:lineRule="exact"/>
        <w:rPr>
          <w:rFonts w:cs="Guttman Mantova"/>
          <w:b/>
          <w:sz w:val="22"/>
          <w:szCs w:val="22"/>
          <w:rtl/>
        </w:rPr>
      </w:pPr>
      <w:r w:rsidRPr="00563CC4">
        <w:rPr>
          <w:rFonts w:cs="Guttman Mantova"/>
          <w:b/>
          <w:sz w:val="22"/>
          <w:szCs w:val="22"/>
          <w:rtl/>
        </w:rPr>
        <w:t>לאחר שיעקב עוזב את לבן, הוא שולח שליחים אל אחיו, עשו, שנמצא בארץ שעיר. השליחים חוזרים ומספרים ליעקב שעשו בא לקראתו</w:t>
      </w:r>
      <w:r w:rsidR="00953C36">
        <w:rPr>
          <w:rFonts w:cs="Guttman Mantova" w:hint="cs"/>
          <w:b/>
          <w:sz w:val="22"/>
          <w:szCs w:val="22"/>
          <w:rtl/>
        </w:rPr>
        <w:t>,</w:t>
      </w:r>
      <w:r w:rsidRPr="00563CC4">
        <w:rPr>
          <w:rFonts w:cs="Guttman Mantova"/>
          <w:b/>
          <w:sz w:val="22"/>
          <w:szCs w:val="22"/>
          <w:rtl/>
        </w:rPr>
        <w:t xml:space="preserve"> עם ארבע מאות איש. יעקב חושש מאוד, ומכין את עצמו לשלושה דברים:</w:t>
      </w:r>
      <w:r>
        <w:rPr>
          <w:rFonts w:cs="Guttman Mantova" w:hint="cs"/>
          <w:b/>
          <w:sz w:val="22"/>
          <w:szCs w:val="22"/>
          <w:rtl/>
        </w:rPr>
        <w:t xml:space="preserve"> </w:t>
      </w:r>
      <w:r w:rsidRPr="00563CC4">
        <w:rPr>
          <w:rFonts w:cs="Guttman Mantova"/>
          <w:b/>
          <w:sz w:val="22"/>
          <w:szCs w:val="22"/>
          <w:rtl/>
        </w:rPr>
        <w:t>דורון: הוא שולח לעשו מנחה גדולה של צאן, בקר וגמלים.</w:t>
      </w:r>
      <w:r>
        <w:rPr>
          <w:rFonts w:cs="Guttman Mantova" w:hint="cs"/>
          <w:b/>
          <w:sz w:val="22"/>
          <w:szCs w:val="22"/>
          <w:rtl/>
        </w:rPr>
        <w:t xml:space="preserve"> </w:t>
      </w:r>
    </w:p>
    <w:p w14:paraId="0845E65D" w14:textId="77777777" w:rsidR="00563CC4" w:rsidRPr="00563CC4" w:rsidRDefault="00563CC4" w:rsidP="00563CC4">
      <w:pPr>
        <w:spacing w:line="280" w:lineRule="exact"/>
        <w:rPr>
          <w:rFonts w:cs="Guttman Mantova"/>
          <w:b/>
          <w:sz w:val="22"/>
          <w:szCs w:val="22"/>
          <w:rtl/>
        </w:rPr>
      </w:pPr>
      <w:r w:rsidRPr="00563CC4">
        <w:rPr>
          <w:rFonts w:cs="Guttman Mantova"/>
          <w:b/>
          <w:sz w:val="22"/>
          <w:szCs w:val="22"/>
          <w:rtl/>
        </w:rPr>
        <w:t>תפילה: הוא מתפלל לאלו</w:t>
      </w:r>
      <w:r>
        <w:rPr>
          <w:rFonts w:cs="Guttman Mantova" w:hint="cs"/>
          <w:b/>
          <w:sz w:val="22"/>
          <w:szCs w:val="22"/>
          <w:rtl/>
        </w:rPr>
        <w:t>ק</w:t>
      </w:r>
      <w:r w:rsidRPr="00563CC4">
        <w:rPr>
          <w:rFonts w:cs="Guttman Mantova"/>
          <w:b/>
          <w:sz w:val="22"/>
          <w:szCs w:val="22"/>
          <w:rtl/>
        </w:rPr>
        <w:t>ים שיציל אותו מיד אחיו עשו, ומזכיר את הבטחת ה' לשוב בשלום.</w:t>
      </w:r>
    </w:p>
    <w:p w14:paraId="7CA3336E" w14:textId="77777777" w:rsidR="00563CC4" w:rsidRPr="00563CC4" w:rsidRDefault="00563CC4" w:rsidP="00563CC4">
      <w:pPr>
        <w:spacing w:line="280" w:lineRule="exact"/>
        <w:rPr>
          <w:rFonts w:cs="Guttman Mantova"/>
          <w:b/>
          <w:sz w:val="22"/>
          <w:szCs w:val="22"/>
          <w:rtl/>
        </w:rPr>
      </w:pPr>
      <w:r w:rsidRPr="00563CC4">
        <w:rPr>
          <w:rFonts w:cs="Guttman Mantova"/>
          <w:b/>
          <w:sz w:val="22"/>
          <w:szCs w:val="22"/>
          <w:rtl/>
        </w:rPr>
        <w:t>מלחמה: הוא מחלק את מחנהו לשני מחנות, כדי שאם יכה עשו את המחנה האחד, השני יינצל.</w:t>
      </w:r>
    </w:p>
    <w:p w14:paraId="1BF90544" w14:textId="77777777" w:rsidR="00563CC4" w:rsidRPr="00563CC4" w:rsidRDefault="00563CC4" w:rsidP="007A4223">
      <w:pPr>
        <w:spacing w:line="280" w:lineRule="exact"/>
        <w:rPr>
          <w:rFonts w:cs="Guttman Mantova"/>
          <w:b/>
          <w:sz w:val="22"/>
          <w:szCs w:val="22"/>
          <w:rtl/>
        </w:rPr>
      </w:pPr>
      <w:r w:rsidRPr="00563CC4">
        <w:rPr>
          <w:rFonts w:cs="Guttman Mantova"/>
          <w:b/>
          <w:sz w:val="22"/>
          <w:szCs w:val="22"/>
          <w:rtl/>
        </w:rPr>
        <w:t xml:space="preserve">בלילה, לאחר שיעקב עובר את נחל </w:t>
      </w:r>
      <w:proofErr w:type="spellStart"/>
      <w:r w:rsidRPr="00563CC4">
        <w:rPr>
          <w:rFonts w:cs="Guttman Mantova"/>
          <w:b/>
          <w:sz w:val="22"/>
          <w:szCs w:val="22"/>
          <w:rtl/>
        </w:rPr>
        <w:t>יבוק</w:t>
      </w:r>
      <w:proofErr w:type="spellEnd"/>
      <w:r w:rsidRPr="00563CC4">
        <w:rPr>
          <w:rFonts w:cs="Guttman Mantova"/>
          <w:b/>
          <w:sz w:val="22"/>
          <w:szCs w:val="22"/>
          <w:rtl/>
        </w:rPr>
        <w:t xml:space="preserve"> ומעביר את משפחתו ורכושו, הוא נשאר לבדו. שם</w:t>
      </w:r>
      <w:r>
        <w:rPr>
          <w:rFonts w:cs="Guttman Mantova" w:hint="cs"/>
          <w:b/>
          <w:sz w:val="22"/>
          <w:szCs w:val="22"/>
          <w:rtl/>
        </w:rPr>
        <w:t>:</w:t>
      </w:r>
      <w:r w:rsidRPr="00563CC4">
        <w:rPr>
          <w:rFonts w:cs="Guttman Mantova"/>
          <w:b/>
          <w:sz w:val="22"/>
          <w:szCs w:val="22"/>
          <w:rtl/>
        </w:rPr>
        <w:t xml:space="preserve"> וַיֵּאָבֵק אִישׁ עִמּוֹ עַד עֲלוֹת הַשָּׁחַר. האיש המסתורי הוא מלאך. במהלך המאבק, המלאך נוגע בכף יר</w:t>
      </w:r>
      <w:r w:rsidR="007A4223">
        <w:rPr>
          <w:rFonts w:cs="Guttman Mantova" w:hint="cs"/>
          <w:b/>
          <w:sz w:val="22"/>
          <w:szCs w:val="22"/>
          <w:rtl/>
        </w:rPr>
        <w:t>ך</w:t>
      </w:r>
      <w:r w:rsidRPr="00563CC4">
        <w:rPr>
          <w:rFonts w:cs="Guttman Mantova"/>
          <w:b/>
          <w:sz w:val="22"/>
          <w:szCs w:val="22"/>
          <w:rtl/>
        </w:rPr>
        <w:t xml:space="preserve"> יעקב והיא נשארת נקועה. </w:t>
      </w:r>
      <w:r w:rsidR="007A4223" w:rsidRPr="007A4223">
        <w:rPr>
          <w:rFonts w:cs="Guttman Mantova"/>
          <w:b/>
          <w:sz w:val="22"/>
          <w:szCs w:val="22"/>
          <w:rtl/>
        </w:rPr>
        <w:t>כאות זיכרון וסימן לאותה התמודדות, נצטווינו לא לאכול א</w:t>
      </w:r>
      <w:r w:rsidR="007A4223">
        <w:rPr>
          <w:rFonts w:cs="Guttman Mantova" w:hint="cs"/>
          <w:b/>
          <w:sz w:val="22"/>
          <w:szCs w:val="22"/>
          <w:rtl/>
        </w:rPr>
        <w:t>ת גיד הנשה</w:t>
      </w:r>
      <w:r w:rsidR="007A4223" w:rsidRPr="007A4223">
        <w:rPr>
          <w:rFonts w:cs="Guttman Mantova"/>
          <w:b/>
          <w:sz w:val="22"/>
          <w:szCs w:val="22"/>
          <w:rtl/>
        </w:rPr>
        <w:t>.</w:t>
      </w:r>
      <w:r w:rsidR="007A4223">
        <w:rPr>
          <w:rFonts w:cs="Guttman Mantova" w:hint="cs"/>
          <w:b/>
          <w:sz w:val="22"/>
          <w:szCs w:val="22"/>
          <w:rtl/>
        </w:rPr>
        <w:t xml:space="preserve"> </w:t>
      </w:r>
      <w:r w:rsidRPr="00563CC4">
        <w:rPr>
          <w:rFonts w:cs="Guttman Mantova"/>
          <w:b/>
          <w:sz w:val="22"/>
          <w:szCs w:val="22"/>
          <w:rtl/>
        </w:rPr>
        <w:t>יעקב מסרב לשחרר את האיש עד שיברך אותו. המלאך משנה את שמו של יעקב:</w:t>
      </w:r>
      <w:r>
        <w:rPr>
          <w:rFonts w:cs="Guttman Mantova" w:hint="cs"/>
          <w:b/>
          <w:sz w:val="22"/>
          <w:szCs w:val="22"/>
          <w:rtl/>
        </w:rPr>
        <w:t xml:space="preserve"> </w:t>
      </w:r>
      <w:r w:rsidRPr="00563CC4">
        <w:rPr>
          <w:rFonts w:cs="Guttman Mantova"/>
          <w:b/>
          <w:sz w:val="22"/>
          <w:szCs w:val="22"/>
          <w:rtl/>
        </w:rPr>
        <w:t xml:space="preserve">לֹא יַעֲקֹב יֵאָמֵר עוֹד שִׁמְךָ כִּי אִם יִשְׂרָאֵל, כִּי שָׂרִיתָ עִם </w:t>
      </w:r>
      <w:proofErr w:type="spellStart"/>
      <w:r w:rsidRPr="00563CC4">
        <w:rPr>
          <w:rFonts w:cs="Guttman Mantova"/>
          <w:b/>
          <w:sz w:val="22"/>
          <w:szCs w:val="22"/>
          <w:rtl/>
        </w:rPr>
        <w:t>אֱלֹ</w:t>
      </w:r>
      <w:r>
        <w:rPr>
          <w:rFonts w:cs="Guttman Mantova" w:hint="cs"/>
          <w:b/>
          <w:sz w:val="22"/>
          <w:szCs w:val="22"/>
          <w:rtl/>
        </w:rPr>
        <w:t>ק</w:t>
      </w:r>
      <w:r w:rsidRPr="00563CC4">
        <w:rPr>
          <w:rFonts w:cs="Guttman Mantova"/>
          <w:b/>
          <w:sz w:val="22"/>
          <w:szCs w:val="22"/>
          <w:rtl/>
        </w:rPr>
        <w:t>ִים</w:t>
      </w:r>
      <w:proofErr w:type="spellEnd"/>
      <w:r w:rsidRPr="00563CC4">
        <w:rPr>
          <w:rFonts w:cs="Guttman Mantova"/>
          <w:b/>
          <w:sz w:val="22"/>
          <w:szCs w:val="22"/>
          <w:rtl/>
        </w:rPr>
        <w:t xml:space="preserve"> וְעִם אֲנָשִׁים וַתּוּכָל. על שם המקום קורא יעקב </w:t>
      </w:r>
      <w:proofErr w:type="spellStart"/>
      <w:r w:rsidRPr="00563CC4">
        <w:rPr>
          <w:rFonts w:cs="Guttman Mantova"/>
          <w:b/>
          <w:sz w:val="22"/>
          <w:szCs w:val="22"/>
          <w:rtl/>
        </w:rPr>
        <w:t>פְּנִיאֵל</w:t>
      </w:r>
      <w:proofErr w:type="spellEnd"/>
      <w:r>
        <w:rPr>
          <w:rFonts w:cs="Guttman Mantova" w:hint="cs"/>
          <w:b/>
          <w:sz w:val="22"/>
          <w:szCs w:val="22"/>
          <w:rtl/>
        </w:rPr>
        <w:t>:</w:t>
      </w:r>
      <w:r w:rsidRPr="00563CC4">
        <w:rPr>
          <w:rFonts w:cs="Guttman Mantova"/>
          <w:b/>
          <w:sz w:val="22"/>
          <w:szCs w:val="22"/>
          <w:rtl/>
        </w:rPr>
        <w:t xml:space="preserve"> כי ראיתי אלו</w:t>
      </w:r>
      <w:r>
        <w:rPr>
          <w:rFonts w:cs="Guttman Mantova" w:hint="cs"/>
          <w:b/>
          <w:sz w:val="22"/>
          <w:szCs w:val="22"/>
          <w:rtl/>
        </w:rPr>
        <w:t>ק</w:t>
      </w:r>
      <w:r w:rsidRPr="00563CC4">
        <w:rPr>
          <w:rFonts w:cs="Guttman Mantova"/>
          <w:b/>
          <w:sz w:val="22"/>
          <w:szCs w:val="22"/>
          <w:rtl/>
        </w:rPr>
        <w:t xml:space="preserve">ים פנים אל פנים, ותינצל נפשי. </w:t>
      </w:r>
    </w:p>
    <w:p w14:paraId="3B4BB062" w14:textId="77777777" w:rsidR="00563CC4" w:rsidRPr="00563CC4" w:rsidRDefault="00563CC4" w:rsidP="00563CC4">
      <w:pPr>
        <w:spacing w:line="280" w:lineRule="exact"/>
        <w:rPr>
          <w:rFonts w:cs="Guttman Mantova"/>
          <w:b/>
          <w:sz w:val="22"/>
          <w:szCs w:val="22"/>
          <w:rtl/>
        </w:rPr>
      </w:pPr>
      <w:r w:rsidRPr="00563CC4">
        <w:rPr>
          <w:rFonts w:cs="Guttman Mantova"/>
          <w:b/>
          <w:sz w:val="22"/>
          <w:szCs w:val="22"/>
          <w:rtl/>
        </w:rPr>
        <w:t xml:space="preserve">יעקב ניגש לפגישה עם עשו כשהוא צולע על ירכו. הוא משתחווה שבע פעמים לפני אחיו. באופן מפתיע, עשו רץ לקראתו, מחבקו, נושקו ושניהם בוכים. עשו שואל את יעקב על משפחתו והמנחה, ויעקב משכנע אותו לקבל את המתנה. לאחר הפיוס, עשו מציע ללכת לפני יעקב, אך יעקב מסרב בנימוס ואומר שיגיע אליו לשעיר בהמשך, כשהוא מוליך את עדריו הרכים </w:t>
      </w:r>
      <w:proofErr w:type="spellStart"/>
      <w:r w:rsidRPr="00563CC4">
        <w:rPr>
          <w:rFonts w:cs="Guttman Mantova"/>
          <w:b/>
          <w:sz w:val="22"/>
          <w:szCs w:val="22"/>
          <w:rtl/>
        </w:rPr>
        <w:t>לְאִטִּי</w:t>
      </w:r>
      <w:proofErr w:type="spellEnd"/>
      <w:r w:rsidRPr="00563CC4">
        <w:rPr>
          <w:rFonts w:cs="Guttman Mantova"/>
          <w:b/>
          <w:sz w:val="22"/>
          <w:szCs w:val="22"/>
          <w:rtl/>
        </w:rPr>
        <w:t xml:space="preserve"> (לאט). עשו חוזר לשעיר ויעקב ומשפחתו מגיעים לסֻכּוֹת ומשם לשְׁכֶם.</w:t>
      </w:r>
    </w:p>
    <w:p w14:paraId="61BA7FA8" w14:textId="77777777" w:rsidR="00563CC4" w:rsidRPr="00563CC4" w:rsidRDefault="00563CC4" w:rsidP="00563CC4">
      <w:pPr>
        <w:spacing w:line="280" w:lineRule="exact"/>
        <w:rPr>
          <w:rFonts w:cs="Guttman Mantova"/>
          <w:b/>
          <w:sz w:val="22"/>
          <w:szCs w:val="22"/>
          <w:rtl/>
        </w:rPr>
      </w:pPr>
      <w:r w:rsidRPr="00563CC4">
        <w:rPr>
          <w:rFonts w:cs="Guttman Mantova"/>
          <w:b/>
          <w:sz w:val="22"/>
          <w:szCs w:val="22"/>
          <w:rtl/>
        </w:rPr>
        <w:t>כשיעקב מגיע לשכם, בתו דינה יוצאת לראות בבנות הארץ. שם היא נחטפת, על ידי שְׁכֶם בֶּן</w:t>
      </w:r>
      <w:r>
        <w:rPr>
          <w:rFonts w:cs="Guttman Mantova" w:hint="cs"/>
          <w:b/>
          <w:sz w:val="22"/>
          <w:szCs w:val="22"/>
          <w:rtl/>
        </w:rPr>
        <w:t xml:space="preserve"> </w:t>
      </w:r>
      <w:r w:rsidRPr="00563CC4">
        <w:rPr>
          <w:rFonts w:cs="Guttman Mantova"/>
          <w:b/>
          <w:sz w:val="22"/>
          <w:szCs w:val="22"/>
          <w:rtl/>
        </w:rPr>
        <w:t xml:space="preserve">חֲמוֹר, נשיא הארץ. שכם ואביו חמור מבקשים מיעקב ומבניו לתת לו את דינה לאישה ולהתחתן ולהתערבב איתם. בני יעקב משיבים במרמה </w:t>
      </w:r>
      <w:r w:rsidR="002161CF">
        <w:rPr>
          <w:rFonts w:cs="Guttman Mantova" w:hint="cs"/>
          <w:b/>
          <w:sz w:val="22"/>
          <w:szCs w:val="22"/>
          <w:rtl/>
        </w:rPr>
        <w:t>ו</w:t>
      </w:r>
      <w:r w:rsidRPr="00563CC4">
        <w:rPr>
          <w:rFonts w:cs="Guttman Mantova"/>
          <w:b/>
          <w:sz w:val="22"/>
          <w:szCs w:val="22"/>
          <w:rtl/>
        </w:rPr>
        <w:t>אומרים</w:t>
      </w:r>
      <w:r w:rsidR="002161CF">
        <w:rPr>
          <w:rFonts w:cs="Guttman Mantova" w:hint="cs"/>
          <w:b/>
          <w:sz w:val="22"/>
          <w:szCs w:val="22"/>
          <w:rtl/>
        </w:rPr>
        <w:t>,</w:t>
      </w:r>
      <w:r w:rsidRPr="00563CC4">
        <w:rPr>
          <w:rFonts w:cs="Guttman Mantova"/>
          <w:b/>
          <w:sz w:val="22"/>
          <w:szCs w:val="22"/>
          <w:rtl/>
        </w:rPr>
        <w:t xml:space="preserve"> שיסכימו רק אם כל זכר בעיר שכם ימול את עצמו. חמור ושכם משכנעים את אנשי עירם לעשות זאת. ביום השלישי, כשאנשי שכם כואבים וחולים מחמת המילה, שמעון ולוי, אחיה של דינה, לוקחים איש את חרבו והורגים את כל הגברים בעיר, כולל חמור ושכם. הם משחררים את דינה ובוזזים את העיר. יעקב כועס מאוד על מעשיהם ואומר להם: עֲכַרְתֶּם אֹתִי לְהַבְאִישֵׁנִי </w:t>
      </w:r>
      <w:proofErr w:type="spellStart"/>
      <w:r w:rsidRPr="00563CC4">
        <w:rPr>
          <w:rFonts w:cs="Guttman Mantova"/>
          <w:b/>
          <w:sz w:val="22"/>
          <w:szCs w:val="22"/>
          <w:rtl/>
        </w:rPr>
        <w:t>בְּיֹשֵׁב</w:t>
      </w:r>
      <w:proofErr w:type="spellEnd"/>
      <w:r w:rsidRPr="00563CC4">
        <w:rPr>
          <w:rFonts w:cs="Guttman Mantova"/>
          <w:b/>
          <w:sz w:val="22"/>
          <w:szCs w:val="22"/>
          <w:rtl/>
        </w:rPr>
        <w:t xml:space="preserve"> הָאָרֶץ.</w:t>
      </w:r>
    </w:p>
    <w:p w14:paraId="4AC04AFD" w14:textId="77777777" w:rsidR="00563CC4" w:rsidRPr="00563CC4" w:rsidRDefault="00563CC4" w:rsidP="00563CC4">
      <w:pPr>
        <w:spacing w:line="280" w:lineRule="exact"/>
        <w:rPr>
          <w:rFonts w:cs="Guttman Mantova"/>
          <w:b/>
          <w:sz w:val="22"/>
          <w:szCs w:val="22"/>
          <w:rtl/>
        </w:rPr>
      </w:pPr>
      <w:r w:rsidRPr="00563CC4">
        <w:rPr>
          <w:rFonts w:cs="Guttman Mantova"/>
          <w:b/>
          <w:sz w:val="22"/>
          <w:szCs w:val="22"/>
          <w:rtl/>
        </w:rPr>
        <w:t>אלו</w:t>
      </w:r>
      <w:r w:rsidR="007A4223">
        <w:rPr>
          <w:rFonts w:cs="Guttman Mantova" w:hint="cs"/>
          <w:b/>
          <w:sz w:val="22"/>
          <w:szCs w:val="22"/>
          <w:rtl/>
        </w:rPr>
        <w:t>ק</w:t>
      </w:r>
      <w:r w:rsidRPr="00563CC4">
        <w:rPr>
          <w:rFonts w:cs="Guttman Mantova"/>
          <w:b/>
          <w:sz w:val="22"/>
          <w:szCs w:val="22"/>
          <w:rtl/>
        </w:rPr>
        <w:t xml:space="preserve">ים אומר ליעקב לעזוב את שכם ולעלות לבית אל, שם הוא נגלה אליו בעבר. לפני היציאה, יעקב מצווה על אנשיו להסיר את אלוהי </w:t>
      </w:r>
      <w:proofErr w:type="spellStart"/>
      <w:r w:rsidRPr="00563CC4">
        <w:rPr>
          <w:rFonts w:cs="Guttman Mantova"/>
          <w:b/>
          <w:sz w:val="22"/>
          <w:szCs w:val="22"/>
          <w:rtl/>
        </w:rPr>
        <w:t>הנכר</w:t>
      </w:r>
      <w:proofErr w:type="spellEnd"/>
      <w:r w:rsidRPr="00563CC4">
        <w:rPr>
          <w:rFonts w:cs="Guttman Mantova"/>
          <w:b/>
          <w:sz w:val="22"/>
          <w:szCs w:val="22"/>
          <w:rtl/>
        </w:rPr>
        <w:t xml:space="preserve"> שהיו ברשותם ולהיטהר. הם מוסרים את הפסלים והעגילים, ויעקב מטמין אותם מתחת לאלה שליד שכם. יעקב ומשפחתו עוזבים </w:t>
      </w:r>
      <w:proofErr w:type="spellStart"/>
      <w:r w:rsidRPr="00563CC4">
        <w:rPr>
          <w:rFonts w:cs="Guttman Mantova"/>
          <w:b/>
          <w:sz w:val="22"/>
          <w:szCs w:val="22"/>
          <w:rtl/>
        </w:rPr>
        <w:t>בביטחה</w:t>
      </w:r>
      <w:proofErr w:type="spellEnd"/>
      <w:r w:rsidRPr="00563CC4">
        <w:rPr>
          <w:rFonts w:cs="Guttman Mantova"/>
          <w:b/>
          <w:sz w:val="22"/>
          <w:szCs w:val="22"/>
          <w:rtl/>
        </w:rPr>
        <w:t>, כי</w:t>
      </w:r>
      <w:r w:rsidR="00EB3615">
        <w:rPr>
          <w:rFonts w:cs="Guttman Mantova" w:hint="cs"/>
          <w:b/>
          <w:sz w:val="22"/>
          <w:szCs w:val="22"/>
          <w:rtl/>
        </w:rPr>
        <w:t>:</w:t>
      </w:r>
      <w:r w:rsidRPr="00563CC4">
        <w:rPr>
          <w:rFonts w:cs="Guttman Mantova"/>
          <w:b/>
          <w:sz w:val="22"/>
          <w:szCs w:val="22"/>
          <w:rtl/>
        </w:rPr>
        <w:t xml:space="preserve"> חִתַּת </w:t>
      </w:r>
      <w:proofErr w:type="spellStart"/>
      <w:r w:rsidRPr="00563CC4">
        <w:rPr>
          <w:rFonts w:cs="Guttman Mantova"/>
          <w:b/>
          <w:sz w:val="22"/>
          <w:szCs w:val="22"/>
          <w:rtl/>
        </w:rPr>
        <w:t>אֱלֹ</w:t>
      </w:r>
      <w:r w:rsidR="00EB3615">
        <w:rPr>
          <w:rFonts w:cs="Guttman Mantova" w:hint="cs"/>
          <w:b/>
          <w:sz w:val="22"/>
          <w:szCs w:val="22"/>
          <w:rtl/>
        </w:rPr>
        <w:t>ק</w:t>
      </w:r>
      <w:r w:rsidRPr="00563CC4">
        <w:rPr>
          <w:rFonts w:cs="Guttman Mantova"/>
          <w:b/>
          <w:sz w:val="22"/>
          <w:szCs w:val="22"/>
          <w:rtl/>
        </w:rPr>
        <w:t>ִים</w:t>
      </w:r>
      <w:proofErr w:type="spellEnd"/>
      <w:r w:rsidRPr="00563CC4">
        <w:rPr>
          <w:rFonts w:cs="Guttman Mantova"/>
          <w:b/>
          <w:sz w:val="22"/>
          <w:szCs w:val="22"/>
          <w:rtl/>
        </w:rPr>
        <w:t xml:space="preserve"> נפלה על הערים שמסביב ולא רדפו אחריהם. בבית אל מברך ה' את יעקב ומחזק את שינוי שמו לישראל. בבית אל מתה דבורה, מינקת רבקה, ונקברת מתחת לאלון שנקרא</w:t>
      </w:r>
      <w:r w:rsidR="00EB3615">
        <w:rPr>
          <w:rFonts w:cs="Guttman Mantova" w:hint="cs"/>
          <w:b/>
          <w:sz w:val="22"/>
          <w:szCs w:val="22"/>
          <w:rtl/>
        </w:rPr>
        <w:t>:</w:t>
      </w:r>
      <w:r w:rsidRPr="00563CC4">
        <w:rPr>
          <w:rFonts w:cs="Guttman Mantova"/>
          <w:b/>
          <w:sz w:val="22"/>
          <w:szCs w:val="22"/>
          <w:rtl/>
        </w:rPr>
        <w:t xml:space="preserve"> אַלּוֹן בָּכוּת.</w:t>
      </w:r>
    </w:p>
    <w:p w14:paraId="4E09A885" w14:textId="77777777" w:rsidR="007A4223" w:rsidRDefault="00563CC4" w:rsidP="00657CB6">
      <w:pPr>
        <w:spacing w:line="280" w:lineRule="exact"/>
        <w:rPr>
          <w:rFonts w:cs="Guttman Mantova"/>
          <w:b/>
          <w:sz w:val="22"/>
          <w:szCs w:val="22"/>
          <w:rtl/>
        </w:rPr>
      </w:pPr>
      <w:r w:rsidRPr="00563CC4">
        <w:rPr>
          <w:rFonts w:cs="Guttman Mantova"/>
          <w:b/>
          <w:sz w:val="22"/>
          <w:szCs w:val="22"/>
          <w:rtl/>
        </w:rPr>
        <w:t>בדרך מבית אל, קרוב לאפרת</w:t>
      </w:r>
      <w:r w:rsidR="007A4223">
        <w:rPr>
          <w:rFonts w:cs="Guttman Mantova" w:hint="cs"/>
          <w:b/>
          <w:sz w:val="22"/>
          <w:szCs w:val="22"/>
          <w:rtl/>
        </w:rPr>
        <w:t>, ה</w:t>
      </w:r>
      <w:r w:rsidRPr="00563CC4">
        <w:rPr>
          <w:rFonts w:cs="Guttman Mantova"/>
          <w:b/>
          <w:sz w:val="22"/>
          <w:szCs w:val="22"/>
          <w:rtl/>
        </w:rPr>
        <w:t>יא בית לחם, רחל יולדת את בנה השני. הלידה קשה והיא מתה בעת הלידה. לפני מותה, היא קוראת לבנה</w:t>
      </w:r>
      <w:r w:rsidR="007A4223">
        <w:rPr>
          <w:rFonts w:cs="Guttman Mantova" w:hint="cs"/>
          <w:b/>
          <w:sz w:val="22"/>
          <w:szCs w:val="22"/>
          <w:rtl/>
        </w:rPr>
        <w:t>,</w:t>
      </w:r>
      <w:r w:rsidRPr="00563CC4">
        <w:rPr>
          <w:rFonts w:cs="Guttman Mantova"/>
          <w:b/>
          <w:sz w:val="22"/>
          <w:szCs w:val="22"/>
          <w:rtl/>
        </w:rPr>
        <w:t xml:space="preserve"> בֶּן</w:t>
      </w:r>
      <w:r w:rsidR="00EB3615">
        <w:rPr>
          <w:rFonts w:cs="Guttman Mantova" w:hint="cs"/>
          <w:b/>
          <w:sz w:val="22"/>
          <w:szCs w:val="22"/>
          <w:rtl/>
        </w:rPr>
        <w:t xml:space="preserve"> </w:t>
      </w:r>
      <w:r w:rsidRPr="00563CC4">
        <w:rPr>
          <w:rFonts w:cs="Guttman Mantova"/>
          <w:b/>
          <w:sz w:val="22"/>
          <w:szCs w:val="22"/>
          <w:rtl/>
        </w:rPr>
        <w:t>אוֹנִי (בן צערי), אך יעקב משנה את שמו לבִּנְיָמִין. יעקב קובר אותה בדרך ובונה על קברה מצבה.</w:t>
      </w:r>
      <w:r w:rsidR="00EB3615">
        <w:rPr>
          <w:rFonts w:cs="Guttman Mantova" w:hint="cs"/>
          <w:b/>
          <w:sz w:val="22"/>
          <w:szCs w:val="22"/>
          <w:rtl/>
        </w:rPr>
        <w:t xml:space="preserve"> </w:t>
      </w:r>
    </w:p>
    <w:p w14:paraId="6392E3A3" w14:textId="77777777" w:rsidR="007A4223" w:rsidRDefault="00563CC4" w:rsidP="00657CB6">
      <w:pPr>
        <w:spacing w:line="280" w:lineRule="exact"/>
        <w:rPr>
          <w:rFonts w:cs="Guttman Mantova"/>
          <w:b/>
          <w:sz w:val="22"/>
          <w:szCs w:val="22"/>
          <w:rtl/>
        </w:rPr>
      </w:pPr>
      <w:r w:rsidRPr="00563CC4">
        <w:rPr>
          <w:rFonts w:cs="Guttman Mantova"/>
          <w:b/>
          <w:sz w:val="22"/>
          <w:szCs w:val="22"/>
          <w:rtl/>
        </w:rPr>
        <w:t>לאחר מות רחל, ראובן, בכור יעקב, משכב את בלהה פילגש אביו, ויעקב כועס עליו.</w:t>
      </w:r>
      <w:r w:rsidR="00EB3615">
        <w:rPr>
          <w:rFonts w:cs="Guttman Mantova" w:hint="cs"/>
          <w:b/>
          <w:sz w:val="22"/>
          <w:szCs w:val="22"/>
          <w:rtl/>
        </w:rPr>
        <w:t xml:space="preserve"> </w:t>
      </w:r>
    </w:p>
    <w:p w14:paraId="1533BE95" w14:textId="77777777" w:rsidR="00563CC4" w:rsidRDefault="00563CC4" w:rsidP="00657CB6">
      <w:pPr>
        <w:spacing w:line="280" w:lineRule="exact"/>
        <w:rPr>
          <w:rFonts w:cs="Guttman Mantova"/>
          <w:b/>
          <w:sz w:val="22"/>
          <w:szCs w:val="22"/>
          <w:rtl/>
        </w:rPr>
      </w:pPr>
      <w:r w:rsidRPr="00563CC4">
        <w:rPr>
          <w:rFonts w:cs="Guttman Mantova"/>
          <w:b/>
          <w:sz w:val="22"/>
          <w:szCs w:val="22"/>
          <w:rtl/>
        </w:rPr>
        <w:t xml:space="preserve">בני יעקב מוזכרים שוב: </w:t>
      </w:r>
      <w:r w:rsidR="00EB3615">
        <w:rPr>
          <w:rFonts w:cs="Guttman Mantova" w:hint="cs"/>
          <w:b/>
          <w:sz w:val="22"/>
          <w:szCs w:val="22"/>
          <w:rtl/>
        </w:rPr>
        <w:t>שנים עשר</w:t>
      </w:r>
      <w:r w:rsidRPr="00563CC4">
        <w:rPr>
          <w:rFonts w:cs="Guttman Mantova"/>
          <w:b/>
          <w:sz w:val="22"/>
          <w:szCs w:val="22"/>
          <w:rtl/>
        </w:rPr>
        <w:t xml:space="preserve"> הבנים שמהם יצאו שבטי ישראל.</w:t>
      </w:r>
      <w:r w:rsidR="00EB3615">
        <w:rPr>
          <w:rFonts w:cs="Guttman Mantova" w:hint="cs"/>
          <w:b/>
          <w:sz w:val="22"/>
          <w:szCs w:val="22"/>
          <w:rtl/>
        </w:rPr>
        <w:t xml:space="preserve"> </w:t>
      </w:r>
      <w:r w:rsidRPr="00563CC4">
        <w:rPr>
          <w:rFonts w:cs="Guttman Mantova"/>
          <w:b/>
          <w:sz w:val="22"/>
          <w:szCs w:val="22"/>
          <w:rtl/>
        </w:rPr>
        <w:t xml:space="preserve">לבסוף, יעקב מגיע לקריית ארבע (חברון) אל אביו יצחק, ושם מת יצחק בגיל </w:t>
      </w:r>
      <w:r w:rsidR="00EB3615">
        <w:rPr>
          <w:rFonts w:cs="Guttman Mantova" w:hint="cs"/>
          <w:b/>
          <w:sz w:val="22"/>
          <w:szCs w:val="22"/>
          <w:rtl/>
        </w:rPr>
        <w:t>מאה ושמונים</w:t>
      </w:r>
      <w:r w:rsidRPr="00563CC4">
        <w:rPr>
          <w:rFonts w:cs="Guttman Mantova"/>
          <w:b/>
          <w:sz w:val="22"/>
          <w:szCs w:val="22"/>
          <w:rtl/>
        </w:rPr>
        <w:t>. יעקב ועשו קוברים אותו יחד.</w:t>
      </w:r>
      <w:r w:rsidR="00EB3615">
        <w:rPr>
          <w:rFonts w:cs="Guttman Mantova" w:hint="cs"/>
          <w:b/>
          <w:sz w:val="22"/>
          <w:szCs w:val="22"/>
          <w:rtl/>
        </w:rPr>
        <w:t xml:space="preserve"> </w:t>
      </w:r>
      <w:r w:rsidRPr="00563CC4">
        <w:rPr>
          <w:rFonts w:cs="Guttman Mantova"/>
          <w:b/>
          <w:sz w:val="22"/>
          <w:szCs w:val="22"/>
          <w:rtl/>
        </w:rPr>
        <w:t xml:space="preserve">הפרשה מסתיימת בפירוט תולדות עשו ומשפחתו (אדום), ורשימת </w:t>
      </w:r>
      <w:proofErr w:type="spellStart"/>
      <w:r w:rsidRPr="00563CC4">
        <w:rPr>
          <w:rFonts w:cs="Guttman Mantova"/>
          <w:b/>
          <w:sz w:val="22"/>
          <w:szCs w:val="22"/>
          <w:rtl/>
        </w:rPr>
        <w:t>אלופיו</w:t>
      </w:r>
      <w:proofErr w:type="spellEnd"/>
      <w:r w:rsidRPr="00563CC4">
        <w:rPr>
          <w:rFonts w:cs="Guttman Mantova"/>
          <w:b/>
          <w:sz w:val="22"/>
          <w:szCs w:val="22"/>
          <w:rtl/>
        </w:rPr>
        <w:t>.</w:t>
      </w:r>
    </w:p>
    <w:p w14:paraId="7D230FD9" w14:textId="77777777" w:rsidR="00657CB6" w:rsidRPr="00657CB6" w:rsidRDefault="00657CB6" w:rsidP="00657CB6">
      <w:pPr>
        <w:spacing w:line="280" w:lineRule="exact"/>
        <w:jc w:val="center"/>
        <w:rPr>
          <w:rFonts w:cs="Guttman Mantova"/>
          <w:b/>
          <w:sz w:val="28"/>
          <w:szCs w:val="28"/>
          <w:rtl/>
        </w:rPr>
      </w:pPr>
      <w:proofErr w:type="spellStart"/>
      <w:r w:rsidRPr="00657CB6">
        <w:rPr>
          <w:rFonts w:cs="Guttman Mantova"/>
          <w:b/>
          <w:sz w:val="28"/>
          <w:szCs w:val="28"/>
          <w:rtl/>
        </w:rPr>
        <w:t>וַיָּ֨רָץ</w:t>
      </w:r>
      <w:proofErr w:type="spellEnd"/>
      <w:r w:rsidRPr="00657CB6">
        <w:rPr>
          <w:rFonts w:cs="Guttman Mantova"/>
          <w:b/>
          <w:sz w:val="28"/>
          <w:szCs w:val="28"/>
          <w:rtl/>
        </w:rPr>
        <w:t xml:space="preserve"> עֵשָׂ֤ו לִקְרָאתוֹ֙ וַיְחַבְּקֵ֔הוּ</w:t>
      </w:r>
    </w:p>
    <w:p w14:paraId="4524011A" w14:textId="77777777" w:rsidR="00657CB6" w:rsidRPr="00657CB6" w:rsidRDefault="00657CB6" w:rsidP="00657CB6">
      <w:pPr>
        <w:spacing w:line="280" w:lineRule="exact"/>
        <w:jc w:val="center"/>
        <w:rPr>
          <w:rFonts w:cs="Guttman Mantova"/>
          <w:b/>
          <w:sz w:val="28"/>
          <w:szCs w:val="28"/>
          <w:rtl/>
        </w:rPr>
      </w:pPr>
      <w:proofErr w:type="spellStart"/>
      <w:r w:rsidRPr="00657CB6">
        <w:rPr>
          <w:rFonts w:cs="Guttman Mantova"/>
          <w:b/>
          <w:sz w:val="28"/>
          <w:szCs w:val="28"/>
          <w:rtl/>
        </w:rPr>
        <w:t>וַיִּפֹּ֥ל</w:t>
      </w:r>
      <w:proofErr w:type="spellEnd"/>
      <w:r w:rsidRPr="00657CB6">
        <w:rPr>
          <w:rFonts w:cs="Guttman Mantova"/>
          <w:b/>
          <w:sz w:val="28"/>
          <w:szCs w:val="28"/>
          <w:rtl/>
        </w:rPr>
        <w:t xml:space="preserve"> </w:t>
      </w:r>
      <w:proofErr w:type="spellStart"/>
      <w:r w:rsidRPr="00657CB6">
        <w:rPr>
          <w:rFonts w:cs="Guttman Mantova"/>
          <w:b/>
          <w:sz w:val="28"/>
          <w:szCs w:val="28"/>
          <w:rtl/>
        </w:rPr>
        <w:t>עַל־צַוָּארָ֖יו</w:t>
      </w:r>
      <w:proofErr w:type="spellEnd"/>
      <w:r w:rsidRPr="00657CB6">
        <w:rPr>
          <w:rFonts w:cs="Guttman Mantova" w:hint="cs"/>
          <w:b/>
          <w:sz w:val="28"/>
          <w:szCs w:val="28"/>
          <w:rtl/>
        </w:rPr>
        <w:t xml:space="preserve"> </w:t>
      </w:r>
      <w:r w:rsidRPr="00657CB6">
        <w:rPr>
          <w:rFonts w:cs="Guttman Mantova"/>
          <w:b/>
          <w:sz w:val="28"/>
          <w:szCs w:val="28"/>
          <w:rtl/>
        </w:rPr>
        <w:t>וַֹיִֹשָֹׁקֵֹ֑הֹוֹּ וַיִּבְכּֽוּ</w:t>
      </w:r>
    </w:p>
    <w:p w14:paraId="114B134C" w14:textId="77777777" w:rsidR="00657CB6" w:rsidRDefault="00657CB6" w:rsidP="00657CB6">
      <w:pPr>
        <w:spacing w:line="280" w:lineRule="exact"/>
        <w:rPr>
          <w:rFonts w:cs="Guttman Mantova"/>
          <w:b/>
          <w:sz w:val="22"/>
          <w:szCs w:val="22"/>
          <w:rtl/>
        </w:rPr>
      </w:pPr>
      <w:r w:rsidRPr="00657CB6">
        <w:rPr>
          <w:rFonts w:cs="Guttman Mantova"/>
          <w:b/>
          <w:sz w:val="22"/>
          <w:szCs w:val="22"/>
          <w:rtl/>
        </w:rPr>
        <w:t>באזור כפרי, שטוף נחלים ואגמים, גרו שני אחים בחוות סמוכות. במשך ארבעים שנה הם חיו בשלווה, חלקו את הציוד, סייעו ועזרו זה לזה ככל שניתן. יום אחד התעורר ויכוח קולני בין שני האחים</w:t>
      </w:r>
      <w:r>
        <w:rPr>
          <w:rFonts w:cs="Guttman Mantova" w:hint="cs"/>
          <w:b/>
          <w:sz w:val="22"/>
          <w:szCs w:val="22"/>
          <w:rtl/>
        </w:rPr>
        <w:t>,</w:t>
      </w:r>
      <w:r w:rsidRPr="00657CB6">
        <w:rPr>
          <w:rFonts w:cs="Guttman Mantova"/>
          <w:b/>
          <w:sz w:val="22"/>
          <w:szCs w:val="22"/>
          <w:rtl/>
        </w:rPr>
        <w:t xml:space="preserve"> ותוך דקות ספורות, הקונפליקט הפך למשבר רציני, לראשונה מזה ארבעים שנה האחים היו ברוגז. אווירת שיתוף הפעולה התנפצה. אי הבנה קלה צמחה להבדלי גישות כביכול בלתי ניתנים לגישור וחילופי דברים קשים, שבעקבותיהם שבועות של שתיקה ונתק. בוקר אחד שמע אברהם, האח הבכור, דפיקות על דלת ביתו. הוא פתח את הדלת, ולפניו אדם עם קופסת כלי עבודה של נגר. אני מחפש עבודה למספר ימים, אמר הנגר, אולי אתה זקוק </w:t>
      </w:r>
      <w:proofErr w:type="spellStart"/>
      <w:r w:rsidRPr="00657CB6">
        <w:rPr>
          <w:rFonts w:cs="Guttman Mantova"/>
          <w:b/>
          <w:sz w:val="22"/>
          <w:szCs w:val="22"/>
          <w:rtl/>
        </w:rPr>
        <w:t>לקצת</w:t>
      </w:r>
      <w:proofErr w:type="spellEnd"/>
      <w:r w:rsidRPr="00657CB6">
        <w:rPr>
          <w:rFonts w:cs="Guttman Mantova"/>
          <w:b/>
          <w:sz w:val="22"/>
          <w:szCs w:val="22"/>
          <w:rtl/>
        </w:rPr>
        <w:t xml:space="preserve"> עבודות פה ושם? אני מוכן לעבוד קשה ולעשות כל עבודת נגרות שאתה צריך. כן, השיב ג'ון. במקרה יש לי עבודה עבורך, הבט מעבר לנחל שבקצה החווה. שם עומד אחי הצעיר. עד לפני שבוע, מה שהפריד בין החווה שלו ושלי היה שדה מרעה משותף. אולם הוא לקח את הדחפור הענק שלו, ויצר מפרצון בין החוות שלנו. ובכן, הוא אולי עשה זאת כדי להכעיס אותי במתכוון, אבל אני רוצה להראות לו מי פה הבכור. אתה רואה את </w:t>
      </w:r>
      <w:proofErr w:type="spellStart"/>
      <w:r w:rsidRPr="00657CB6">
        <w:rPr>
          <w:rFonts w:cs="Guttman Mantova"/>
          <w:b/>
          <w:sz w:val="22"/>
          <w:szCs w:val="22"/>
          <w:rtl/>
        </w:rPr>
        <w:t>ערימת</w:t>
      </w:r>
      <w:proofErr w:type="spellEnd"/>
      <w:r w:rsidRPr="00657CB6">
        <w:rPr>
          <w:rFonts w:cs="Guttman Mantova"/>
          <w:b/>
          <w:sz w:val="22"/>
          <w:szCs w:val="22"/>
          <w:rtl/>
        </w:rPr>
        <w:t xml:space="preserve"> הקרשים שליד האסם? אני רוצה שתתחיל מייד לבנות לי חומת עץ בגובה של שלושה מטרים, כדי שאני לא אאלץ לראות אותו ואת החווה שלו. אני חושב שהבנתי את המצב. הראה לי היכן יש מסמרים והיכן מונח המסור, ואני אוכל לעשות עבודה שתספק אותך. כדיוק באותו יום אברהם היה אמור לנסוע לשבוע להשתלמות בחוץ לארץ. הוא נתן לנגר את כל מה שצריך </w:t>
      </w:r>
      <w:proofErr w:type="spellStart"/>
      <w:r w:rsidRPr="00657CB6">
        <w:rPr>
          <w:rFonts w:cs="Guttman Mantova"/>
          <w:b/>
          <w:sz w:val="22"/>
          <w:szCs w:val="22"/>
          <w:rtl/>
        </w:rPr>
        <w:t>עך</w:t>
      </w:r>
      <w:proofErr w:type="spellEnd"/>
      <w:r w:rsidRPr="00657CB6">
        <w:rPr>
          <w:rFonts w:cs="Guttman Mantova"/>
          <w:b/>
          <w:sz w:val="22"/>
          <w:szCs w:val="22"/>
          <w:rtl/>
        </w:rPr>
        <w:t xml:space="preserve"> מנת להקים את החומה ויצא לדרכו. הנגר החל לעבוד במרץ. הוא מדד, ניסר, הדביק וקיבע את הקרשים באמצעות המסמרים. הוא סיים את עבודתו, בדיוק כשאברהם חזר מההשתלמות. אברהם פער את עיניו, והיה לרגע חסר מילים. הוא לא ראה שום גדר. במקום זאת, מה שעמד שם היה גשר, גשר שמתוח מצד אחד של המפרצון עד צידו השני של</w:t>
      </w:r>
      <w:r>
        <w:rPr>
          <w:rFonts w:cs="Guttman Mantova" w:hint="cs"/>
          <w:b/>
          <w:sz w:val="22"/>
          <w:szCs w:val="22"/>
          <w:rtl/>
        </w:rPr>
        <w:t xml:space="preserve"> </w:t>
      </w:r>
      <w:r w:rsidRPr="00657CB6">
        <w:rPr>
          <w:rFonts w:cs="Guttman Mantova"/>
          <w:b/>
          <w:sz w:val="22"/>
          <w:szCs w:val="22"/>
          <w:rtl/>
        </w:rPr>
        <w:t>החווה של אחיו הצעיר יצחק.</w:t>
      </w:r>
      <w:r>
        <w:rPr>
          <w:rFonts w:cs="Guttman Mantova" w:hint="cs"/>
          <w:b/>
          <w:sz w:val="22"/>
          <w:szCs w:val="22"/>
          <w:rtl/>
        </w:rPr>
        <w:t xml:space="preserve"> </w:t>
      </w:r>
      <w:r w:rsidRPr="00657CB6">
        <w:rPr>
          <w:rFonts w:cs="Guttman Mantova"/>
          <w:b/>
          <w:sz w:val="22"/>
          <w:szCs w:val="22"/>
          <w:rtl/>
        </w:rPr>
        <w:t xml:space="preserve">בכל צד של הגשר היה מתוח מעקה עץ מעובד להפליא. בעוד הוא לוטש עיניים, ראה ג'ון את אחיו עומד בקצה </w:t>
      </w:r>
      <w:r w:rsidRPr="00657CB6">
        <w:rPr>
          <w:rFonts w:cs="Guttman Mantova"/>
          <w:b/>
          <w:sz w:val="22"/>
          <w:szCs w:val="22"/>
          <w:rtl/>
        </w:rPr>
        <w:lastRenderedPageBreak/>
        <w:t xml:space="preserve">הגשר כשהוא מושיט את ידו קדימה ומנופף לשלום. אתה באמת אדם מדהים, אחי, אם בנית גשר בינינו, אחרי כל המלים הקשות שהטחתי בך. שני האחים ניצבו רגע נוסף משני צדי הגשר, ואז החלו לצעוד האחד לעבר השני, עד שנפגשו באמצע הגשר, לוחצים זה את ידו של זה, ומייד לאחר מכן, מחבקים איש את רעהו בחום רב. הם הסתובבו אל הנגר וראו אותו אוסף את כליו ומניף את הארגז אל כתפו. היי! רגע, עצור! יש לי עוד כמה פרויקטים שתוכל לעשות עבורי, צעק לעברו ג'ון. הייתי שמח להישאר, אדוני, השיב לו הנגר, אבל עלי לבנות עוד המון גשרים. </w:t>
      </w:r>
    </w:p>
    <w:p w14:paraId="082FFDB7" w14:textId="77777777" w:rsidR="00AB6FB3" w:rsidRDefault="00AB6FB3" w:rsidP="00AB6FB3">
      <w:pPr>
        <w:spacing w:line="278" w:lineRule="exact"/>
        <w:jc w:val="center"/>
        <w:rPr>
          <w:rFonts w:cs="Guttman Mantova"/>
          <w:b/>
          <w:sz w:val="28"/>
          <w:szCs w:val="28"/>
          <w:rtl/>
        </w:rPr>
      </w:pPr>
      <w:r w:rsidRPr="00AB6FB3">
        <w:rPr>
          <w:rFonts w:cs="Guttman Mantova"/>
          <w:b/>
          <w:sz w:val="28"/>
          <w:szCs w:val="28"/>
          <w:rtl/>
        </w:rPr>
        <w:t xml:space="preserve">הַצִּילֵנִי נָא מִיַּד אָחִי </w:t>
      </w:r>
    </w:p>
    <w:p w14:paraId="34250450" w14:textId="77777777" w:rsidR="00AB6FB3" w:rsidRPr="00AB6FB3" w:rsidRDefault="00AB6FB3" w:rsidP="00AB6FB3">
      <w:pPr>
        <w:spacing w:line="278" w:lineRule="exact"/>
        <w:jc w:val="center"/>
        <w:rPr>
          <w:rFonts w:cs="Guttman Mantova"/>
          <w:b/>
          <w:sz w:val="28"/>
          <w:szCs w:val="28"/>
          <w:rtl/>
        </w:rPr>
      </w:pPr>
      <w:r w:rsidRPr="00AB6FB3">
        <w:rPr>
          <w:rFonts w:cs="Guttman Mantova"/>
          <w:b/>
          <w:sz w:val="28"/>
          <w:szCs w:val="28"/>
          <w:rtl/>
        </w:rPr>
        <w:t>מִיַּד עֵשָׂו, כִּי יָרֵא אָנֹכִי אֹתוֹ</w:t>
      </w:r>
    </w:p>
    <w:p w14:paraId="0B2338B3" w14:textId="77777777" w:rsidR="00657CB6" w:rsidRDefault="00AB6FB3" w:rsidP="00AB6FB3">
      <w:pPr>
        <w:spacing w:line="280" w:lineRule="exact"/>
        <w:rPr>
          <w:rFonts w:cs="Guttman Mantova"/>
          <w:b/>
          <w:sz w:val="22"/>
          <w:szCs w:val="22"/>
          <w:rtl/>
        </w:rPr>
      </w:pPr>
      <w:r w:rsidRPr="00AB6FB3">
        <w:rPr>
          <w:rFonts w:cs="Guttman Mantova"/>
          <w:b/>
          <w:sz w:val="22"/>
          <w:szCs w:val="22"/>
          <w:rtl/>
        </w:rPr>
        <w:t>חשוב לדעת, שהתפילה שהאדם מתפלל על עצמו, היא העיקר וכמה שיתפללו אחרים עליו, אפילו שכל צדיקי הדור יתפללו עליו, ה' יתברך רוצה את התפילה שלו, לכן לא תמיד עוזר לאדם, תפילתם של אחרים ורק שהוא מתפלל על עצמו, הישועה באה. אפילו שהוא קטן, ואותם הצדיקים שמתפללים עליו, למרות שהם גדולים פי כמה וכמה, הבורא רוצה את תפילתו, כי רק תפילתו שלו על עצמו, תקרב אותו אל ה', שזו תכלית הבריאה.</w:t>
      </w:r>
    </w:p>
    <w:p w14:paraId="6142D104" w14:textId="77777777" w:rsidR="00AB6FB3" w:rsidRPr="00AB6FB3" w:rsidRDefault="00AB6FB3" w:rsidP="00AB6FB3">
      <w:pPr>
        <w:spacing w:line="278" w:lineRule="exact"/>
        <w:jc w:val="center"/>
        <w:rPr>
          <w:rFonts w:cs="Guttman Mantova"/>
          <w:b/>
          <w:sz w:val="28"/>
          <w:szCs w:val="28"/>
          <w:rtl/>
        </w:rPr>
      </w:pPr>
      <w:r w:rsidRPr="00AB6FB3">
        <w:rPr>
          <w:rFonts w:cs="Guttman Mantova"/>
          <w:b/>
          <w:sz w:val="28"/>
          <w:szCs w:val="28"/>
          <w:rtl/>
        </w:rPr>
        <w:t>ואתה אמרת היטב איטיב עמך</w:t>
      </w:r>
    </w:p>
    <w:p w14:paraId="5B5963D0" w14:textId="77777777" w:rsidR="00AB6FB3" w:rsidRDefault="00AB6FB3" w:rsidP="00AB6FB3">
      <w:pPr>
        <w:spacing w:line="278" w:lineRule="exact"/>
        <w:rPr>
          <w:rFonts w:cs="Guttman Mantova"/>
          <w:b/>
          <w:sz w:val="22"/>
          <w:szCs w:val="22"/>
          <w:rtl/>
        </w:rPr>
      </w:pPr>
      <w:r w:rsidRPr="00AB6FB3">
        <w:rPr>
          <w:rFonts w:cs="Guttman Mantova"/>
          <w:b/>
          <w:sz w:val="22"/>
          <w:szCs w:val="22"/>
          <w:rtl/>
        </w:rPr>
        <w:t xml:space="preserve">כששואלים אדם מה שלומך? הוא עונה, ברוך ה', טוב לי, כשאומר כך, אומר הקב"ה, אם אתה שמח בחלקך ואין לך טענות, גם אני איטיב עמך, אני </w:t>
      </w:r>
      <w:r w:rsidR="002161CF">
        <w:rPr>
          <w:rFonts w:cs="Guttman Mantova" w:hint="cs"/>
          <w:b/>
          <w:sz w:val="22"/>
          <w:szCs w:val="22"/>
          <w:rtl/>
        </w:rPr>
        <w:t>א</w:t>
      </w:r>
      <w:r w:rsidRPr="00AB6FB3">
        <w:rPr>
          <w:rFonts w:cs="Guttman Mantova"/>
          <w:b/>
          <w:sz w:val="22"/>
          <w:szCs w:val="22"/>
          <w:rtl/>
        </w:rPr>
        <w:t>וסיף לך עוד טובות, וזה הוא איטיב, אם אתה אומר טוב לי, מוסיף לך ה' עוד טוב.</w:t>
      </w:r>
    </w:p>
    <w:p w14:paraId="0F5708D8" w14:textId="77777777" w:rsidR="00E060D1" w:rsidRPr="004D2642" w:rsidRDefault="00E060D1" w:rsidP="00AB6FB3">
      <w:pPr>
        <w:spacing w:line="278" w:lineRule="exact"/>
        <w:jc w:val="center"/>
        <w:rPr>
          <w:rFonts w:cs="Guttman Mantova"/>
          <w:b/>
          <w:sz w:val="28"/>
          <w:szCs w:val="28"/>
          <w:rtl/>
        </w:rPr>
      </w:pPr>
      <w:r w:rsidRPr="004D2642">
        <w:rPr>
          <w:rFonts w:cs="Guttman Mantova"/>
          <w:b/>
          <w:sz w:val="28"/>
          <w:szCs w:val="28"/>
          <w:rtl/>
        </w:rPr>
        <w:t>יתרונות בריאותיים של מחמצת שאור</w:t>
      </w:r>
    </w:p>
    <w:p w14:paraId="18FAF7A0" w14:textId="77777777" w:rsidR="00E060D1" w:rsidRPr="00E060D1" w:rsidRDefault="00E060D1" w:rsidP="00AB6FB3">
      <w:pPr>
        <w:spacing w:line="278" w:lineRule="exact"/>
        <w:rPr>
          <w:rFonts w:cs="Guttman Mantova"/>
          <w:b/>
          <w:sz w:val="22"/>
          <w:szCs w:val="22"/>
          <w:rtl/>
        </w:rPr>
      </w:pPr>
      <w:r w:rsidRPr="00E060D1">
        <w:rPr>
          <w:rFonts w:cs="Guttman Mantova"/>
          <w:b/>
          <w:sz w:val="22"/>
          <w:szCs w:val="22"/>
          <w:rtl/>
        </w:rPr>
        <w:t>לאחרונה אפשר לראות בארץ יותר ויותר מקומות שבהם מוכרים סוג חדש של לחמים, לחמי מחמצת השאור המצוינים. בשנים האחרונות הם הפכו למצרך מבוקש ביותר. מעבר לטעמם המפתיע, הלחמים האלו מומלצים משום שהם תורמים לבריאות בדרכים רבות עקב תסיסתם במחמצת השאור.</w:t>
      </w:r>
    </w:p>
    <w:p w14:paraId="6EFA6E98" w14:textId="77777777" w:rsidR="00E060D1" w:rsidRPr="00E060D1" w:rsidRDefault="00E060D1" w:rsidP="00AB6FB3">
      <w:pPr>
        <w:spacing w:line="280" w:lineRule="exact"/>
        <w:rPr>
          <w:rFonts w:cs="Guttman Mantova"/>
          <w:b/>
          <w:sz w:val="22"/>
          <w:szCs w:val="22"/>
          <w:rtl/>
        </w:rPr>
      </w:pPr>
      <w:r w:rsidRPr="00E060D1">
        <w:rPr>
          <w:rFonts w:cs="Guttman Mantova"/>
          <w:b/>
          <w:sz w:val="22"/>
          <w:szCs w:val="22"/>
          <w:rtl/>
        </w:rPr>
        <w:t xml:space="preserve">המחמצת היא המעניקה למאפה את טעמו החמצמץ, כמו גם מגנה עליו מפני עובש או חיידקים בלתי רצויים, ובנוסף מעשירה אותו בשלל יתרונות בריאותיים. </w:t>
      </w:r>
    </w:p>
    <w:p w14:paraId="1871A346" w14:textId="77777777" w:rsidR="00E060D1" w:rsidRPr="00E060D1" w:rsidRDefault="00E060D1" w:rsidP="00AB6FB3">
      <w:pPr>
        <w:spacing w:line="280" w:lineRule="exact"/>
        <w:rPr>
          <w:rFonts w:cs="Guttman Mantova"/>
          <w:b/>
          <w:sz w:val="22"/>
          <w:szCs w:val="22"/>
          <w:rtl/>
        </w:rPr>
      </w:pPr>
      <w:r w:rsidRPr="00E060D1">
        <w:rPr>
          <w:rFonts w:cs="Guttman Mantova"/>
          <w:b/>
          <w:sz w:val="22"/>
          <w:szCs w:val="22"/>
          <w:rtl/>
        </w:rPr>
        <w:t>עשירה בסלניום, אחד מהמינרלים החשובים ביותר, הגוף זקוק לסלניום על מנת לייצר אנזימים התומכים בתפקודה התקין של בלוטת התריס ומסייעים במניעת הנזקים השונים שגורמים הרדיקלים החופשיים ל-</w:t>
      </w:r>
      <w:r w:rsidRPr="00E060D1">
        <w:rPr>
          <w:rFonts w:cs="Guttman Mantova"/>
          <w:b/>
          <w:sz w:val="22"/>
          <w:szCs w:val="22"/>
        </w:rPr>
        <w:t>DNA</w:t>
      </w:r>
      <w:r w:rsidRPr="00E060D1">
        <w:rPr>
          <w:rFonts w:cs="Guttman Mantova"/>
          <w:b/>
          <w:sz w:val="22"/>
          <w:szCs w:val="22"/>
          <w:rtl/>
        </w:rPr>
        <w:t>, על ידי ריסונם ובלימת השפעתם על הגוף. צריכה קבועה ומספקת של סלניום גורמת לירידה בסיכון ללקות במחלות לב חמורות, דלקות פרקים, דלקות כרוניות כאלו ואחרות ואף בסרטן.</w:t>
      </w:r>
    </w:p>
    <w:p w14:paraId="5A917731" w14:textId="77777777" w:rsidR="00E060D1" w:rsidRPr="00E060D1" w:rsidRDefault="00E060D1" w:rsidP="00AB6FB3">
      <w:pPr>
        <w:spacing w:line="280" w:lineRule="exact"/>
        <w:rPr>
          <w:rFonts w:cs="Guttman Mantova"/>
          <w:b/>
          <w:sz w:val="22"/>
          <w:szCs w:val="22"/>
          <w:rtl/>
        </w:rPr>
      </w:pPr>
      <w:r w:rsidRPr="00E060D1">
        <w:rPr>
          <w:rFonts w:cs="Guttman Mantova"/>
          <w:b/>
          <w:sz w:val="22"/>
          <w:szCs w:val="22"/>
          <w:rtl/>
        </w:rPr>
        <w:t xml:space="preserve">מכילה ויטמין </w:t>
      </w:r>
      <w:r w:rsidRPr="00E060D1">
        <w:rPr>
          <w:rFonts w:cs="Guttman Mantova"/>
          <w:b/>
          <w:sz w:val="22"/>
          <w:szCs w:val="22"/>
        </w:rPr>
        <w:t>B1</w:t>
      </w:r>
      <w:r w:rsidRPr="00E060D1">
        <w:rPr>
          <w:rFonts w:cs="Guttman Mantova"/>
          <w:b/>
          <w:sz w:val="22"/>
          <w:szCs w:val="22"/>
          <w:rtl/>
        </w:rPr>
        <w:t xml:space="preserve"> הידוע גם בשם תיאמין, מסייע לתהליך חילוף החומרים של חלבונים, פחמימות ושומנים. בנוסף, התיאמין מסייע לפעילותה של המערכת החיסונית</w:t>
      </w:r>
      <w:r w:rsidR="000059A6">
        <w:rPr>
          <w:rFonts w:cs="Guttman Mantova" w:hint="cs"/>
          <w:b/>
          <w:sz w:val="22"/>
          <w:szCs w:val="22"/>
          <w:rtl/>
        </w:rPr>
        <w:t>.</w:t>
      </w:r>
      <w:r w:rsidRPr="00E060D1">
        <w:rPr>
          <w:rFonts w:cs="Guttman Mantova"/>
          <w:b/>
          <w:sz w:val="22"/>
          <w:szCs w:val="22"/>
          <w:rtl/>
        </w:rPr>
        <w:t xml:space="preserve"> אכילתו של לחם מחמצת, כמו גם מזונות אחרים העשירים בוויטמין </w:t>
      </w:r>
      <w:r w:rsidRPr="00E060D1">
        <w:rPr>
          <w:rFonts w:cs="Guttman Mantova"/>
          <w:b/>
          <w:sz w:val="22"/>
          <w:szCs w:val="22"/>
        </w:rPr>
        <w:t>B1</w:t>
      </w:r>
      <w:r w:rsidRPr="00E060D1">
        <w:rPr>
          <w:rFonts w:cs="Guttman Mantova"/>
          <w:b/>
          <w:sz w:val="22"/>
          <w:szCs w:val="22"/>
          <w:rtl/>
        </w:rPr>
        <w:t xml:space="preserve">, מצמצמת את הסיכוי למחלות וסיבוכים לבביים כמו גם לבעיות ראייה כדוגמת קטרקט. </w:t>
      </w:r>
    </w:p>
    <w:p w14:paraId="19966693" w14:textId="77777777" w:rsidR="000059A6" w:rsidRDefault="00E060D1" w:rsidP="00AB6FB3">
      <w:pPr>
        <w:spacing w:line="280" w:lineRule="exact"/>
        <w:rPr>
          <w:rFonts w:cs="Guttman Mantova"/>
          <w:b/>
          <w:sz w:val="22"/>
          <w:szCs w:val="22"/>
          <w:rtl/>
        </w:rPr>
      </w:pPr>
      <w:r w:rsidRPr="00E060D1">
        <w:rPr>
          <w:rFonts w:cs="Guttman Mantova"/>
          <w:b/>
          <w:sz w:val="22"/>
          <w:szCs w:val="22"/>
          <w:rtl/>
        </w:rPr>
        <w:t xml:space="preserve">לחם המחמצת נמצא קל יותר לעיכול בהשוואה ללחם שהותסס בשמרי אפייה רגילים. הדבר קשור לכך שהלחם מכיל בתוכו סיבים וחיידקים ידידותיים, המעניקים לו תכונות </w:t>
      </w:r>
      <w:proofErr w:type="spellStart"/>
      <w:r w:rsidRPr="00E060D1">
        <w:rPr>
          <w:rFonts w:cs="Guttman Mantova"/>
          <w:b/>
          <w:sz w:val="22"/>
          <w:szCs w:val="22"/>
          <w:rtl/>
        </w:rPr>
        <w:t>פרוביוטיות</w:t>
      </w:r>
      <w:proofErr w:type="spellEnd"/>
      <w:r w:rsidRPr="00E060D1">
        <w:rPr>
          <w:rFonts w:cs="Guttman Mantova"/>
          <w:b/>
          <w:sz w:val="22"/>
          <w:szCs w:val="22"/>
          <w:rtl/>
        </w:rPr>
        <w:t xml:space="preserve"> חיוניות. הסיבים הללו</w:t>
      </w:r>
      <w:r w:rsidR="000059A6">
        <w:rPr>
          <w:rFonts w:cs="Guttman Mantova" w:hint="cs"/>
          <w:b/>
          <w:sz w:val="22"/>
          <w:szCs w:val="22"/>
          <w:rtl/>
        </w:rPr>
        <w:t xml:space="preserve"> </w:t>
      </w:r>
      <w:r w:rsidRPr="00E060D1">
        <w:rPr>
          <w:rFonts w:cs="Guttman Mantova"/>
          <w:b/>
          <w:sz w:val="22"/>
          <w:szCs w:val="22"/>
          <w:rtl/>
        </w:rPr>
        <w:t xml:space="preserve">אינם מתעכלים, אך הם מזינים את חיידקיי המעיים הטובים ותורמים לשגשוגם ולהמשך פעילותם התקינה. צריכה </w:t>
      </w:r>
      <w:r w:rsidRPr="00E060D1">
        <w:rPr>
          <w:rFonts w:cs="Guttman Mantova"/>
          <w:b/>
          <w:sz w:val="22"/>
          <w:szCs w:val="22"/>
          <w:rtl/>
        </w:rPr>
        <w:t xml:space="preserve">קבועה של הסיבים הללו, באמצעות אכילתם של מאכלים העשירים </w:t>
      </w:r>
      <w:proofErr w:type="spellStart"/>
      <w:r w:rsidRPr="00E060D1">
        <w:rPr>
          <w:rFonts w:cs="Guttman Mantova"/>
          <w:b/>
          <w:sz w:val="22"/>
          <w:szCs w:val="22"/>
          <w:rtl/>
        </w:rPr>
        <w:t>בפרוביוטיקה</w:t>
      </w:r>
      <w:proofErr w:type="spellEnd"/>
      <w:r w:rsidRPr="00E060D1">
        <w:rPr>
          <w:rFonts w:cs="Guttman Mantova"/>
          <w:b/>
          <w:sz w:val="22"/>
          <w:szCs w:val="22"/>
          <w:rtl/>
        </w:rPr>
        <w:t xml:space="preserve">, תשפר את בריאות המעיים ותקל באופן משמעותי על תהליך העיכול. </w:t>
      </w:r>
    </w:p>
    <w:p w14:paraId="39E9CBBA" w14:textId="77777777" w:rsidR="00E060D1" w:rsidRPr="00E060D1" w:rsidRDefault="00E060D1" w:rsidP="00245864">
      <w:pPr>
        <w:spacing w:line="286" w:lineRule="exact"/>
        <w:rPr>
          <w:rFonts w:cs="Guttman Mantova"/>
          <w:b/>
          <w:sz w:val="22"/>
          <w:szCs w:val="22"/>
          <w:rtl/>
        </w:rPr>
      </w:pPr>
      <w:r w:rsidRPr="00E060D1">
        <w:rPr>
          <w:rFonts w:cs="Guttman Mantova"/>
          <w:b/>
          <w:sz w:val="22"/>
          <w:szCs w:val="22"/>
          <w:rtl/>
        </w:rPr>
        <w:t xml:space="preserve">לחם שאור מכיל כמות </w:t>
      </w:r>
      <w:proofErr w:type="spellStart"/>
      <w:r w:rsidRPr="00E060D1">
        <w:rPr>
          <w:rFonts w:cs="Guttman Mantova"/>
          <w:b/>
          <w:sz w:val="22"/>
          <w:szCs w:val="22"/>
          <w:rtl/>
        </w:rPr>
        <w:t>נכבדת</w:t>
      </w:r>
      <w:proofErr w:type="spellEnd"/>
      <w:r w:rsidRPr="00E060D1">
        <w:rPr>
          <w:rFonts w:cs="Guttman Mantova"/>
          <w:b/>
          <w:sz w:val="22"/>
          <w:szCs w:val="22"/>
          <w:rtl/>
        </w:rPr>
        <w:t xml:space="preserve"> של חומצה פולית. </w:t>
      </w:r>
      <w:r w:rsidR="000059A6">
        <w:rPr>
          <w:rFonts w:cs="Guttman Mantova" w:hint="cs"/>
          <w:b/>
          <w:sz w:val="22"/>
          <w:szCs w:val="22"/>
          <w:rtl/>
        </w:rPr>
        <w:t>ה</w:t>
      </w:r>
      <w:r w:rsidRPr="00E060D1">
        <w:rPr>
          <w:rFonts w:cs="Guttman Mantova"/>
          <w:b/>
          <w:sz w:val="22"/>
          <w:szCs w:val="22"/>
          <w:rtl/>
        </w:rPr>
        <w:t>מסייעת לגוף לייצר את תאי דם אדומים, ומסייעת בהליך חילוף החומרים ובהפיכת המזון לאנרגיה. אדם שאינו צורך מספיק חומצה פולית חשוף יותר להתפתחות של תאי סרטן, לבעיות ראייה ושמיעה, ולמחלות לב. נשים שלא צורכות חומצה פולית, עלולות למצוא עצמן בסיכון גבוה לסיבוכים בלידה ולמחלות שונות ביילוד.</w:t>
      </w:r>
    </w:p>
    <w:p w14:paraId="59396C7F" w14:textId="77777777" w:rsidR="00E060D1" w:rsidRPr="00E060D1" w:rsidRDefault="00E060D1" w:rsidP="00245864">
      <w:pPr>
        <w:spacing w:line="286" w:lineRule="exact"/>
        <w:rPr>
          <w:rFonts w:cs="Guttman Mantova"/>
          <w:b/>
          <w:sz w:val="22"/>
          <w:szCs w:val="22"/>
          <w:rtl/>
        </w:rPr>
      </w:pPr>
      <w:r w:rsidRPr="00E060D1">
        <w:rPr>
          <w:rFonts w:cs="Guttman Mantova"/>
          <w:b/>
          <w:sz w:val="22"/>
          <w:szCs w:val="22"/>
          <w:rtl/>
        </w:rPr>
        <w:t xml:space="preserve">למחמצת השאור ישנן מספר תכונות המאפשרות לה לסייע לגוף בשיפור השליטה על רמות הסוכרים בדם ומונעות זינוק ברמות הסוכר בדם. אנשים שאוכלים לחם מחמצת, רמות הסוכרים נמוכות באופן מובהק אל מול הצורכים מן הלחם רגיל. </w:t>
      </w:r>
    </w:p>
    <w:p w14:paraId="0B041A62" w14:textId="77777777" w:rsidR="00E060D1" w:rsidRPr="00E060D1" w:rsidRDefault="00E060D1" w:rsidP="00245864">
      <w:pPr>
        <w:spacing w:line="286" w:lineRule="exact"/>
        <w:rPr>
          <w:rFonts w:cs="Guttman Mantova"/>
          <w:b/>
          <w:sz w:val="22"/>
          <w:szCs w:val="22"/>
          <w:rtl/>
        </w:rPr>
      </w:pPr>
      <w:r w:rsidRPr="00E060D1">
        <w:rPr>
          <w:rFonts w:cs="Guttman Mantova"/>
          <w:b/>
          <w:sz w:val="22"/>
          <w:szCs w:val="22"/>
          <w:rtl/>
        </w:rPr>
        <w:t>הגוף שלנו זקוק למנגן, מינרל חיוני וחשוב לתפקודו התקין, המסייע גם הוא בהסדרת ויסות רמות הסוכר, כמו גם בזירוז ספיגת סידן. המנגן הכרחי למניעת מוטציות ב-</w:t>
      </w:r>
      <w:r w:rsidRPr="00E060D1">
        <w:rPr>
          <w:rFonts w:cs="Guttman Mantova"/>
          <w:b/>
          <w:sz w:val="22"/>
          <w:szCs w:val="22"/>
        </w:rPr>
        <w:t>DNA</w:t>
      </w:r>
      <w:r w:rsidRPr="00E060D1">
        <w:rPr>
          <w:rFonts w:cs="Guttman Mantova"/>
          <w:b/>
          <w:sz w:val="22"/>
          <w:szCs w:val="22"/>
          <w:rtl/>
        </w:rPr>
        <w:t xml:space="preserve">. ללא צריכה מספקת של מנגן בתזונתכם, תהיו חשופים בסיכון גבוה יותר למחלות ובעיות רפואיות כדוגמת בריחת סידן, סוכרת ודלקות פרקים. </w:t>
      </w:r>
    </w:p>
    <w:p w14:paraId="3774D7B3" w14:textId="77777777" w:rsidR="00E060D1" w:rsidRDefault="00953C36" w:rsidP="00245864">
      <w:pPr>
        <w:spacing w:line="286" w:lineRule="exact"/>
        <w:jc w:val="center"/>
        <w:rPr>
          <w:rFonts w:cs="Guttman Mantova"/>
          <w:b/>
          <w:sz w:val="28"/>
          <w:szCs w:val="28"/>
          <w:rtl/>
        </w:rPr>
      </w:pPr>
      <w:r>
        <w:rPr>
          <w:rFonts w:cs="Guttman Mantova" w:hint="cs"/>
          <w:b/>
          <w:sz w:val="28"/>
          <w:szCs w:val="28"/>
          <w:rtl/>
        </w:rPr>
        <w:t>הידעת?</w:t>
      </w:r>
    </w:p>
    <w:p w14:paraId="1883CD6A" w14:textId="77777777" w:rsidR="00953C36" w:rsidRPr="00953C36" w:rsidRDefault="00953C36" w:rsidP="00245864">
      <w:pPr>
        <w:spacing w:line="286" w:lineRule="exact"/>
        <w:rPr>
          <w:rFonts w:cs="Guttman Mantova"/>
          <w:b/>
          <w:sz w:val="22"/>
          <w:szCs w:val="22"/>
          <w:rtl/>
        </w:rPr>
      </w:pPr>
      <w:r w:rsidRPr="00953C36">
        <w:rPr>
          <w:rFonts w:cs="Guttman Mantova"/>
          <w:b/>
          <w:sz w:val="22"/>
          <w:szCs w:val="22"/>
          <w:rtl/>
        </w:rPr>
        <w:t xml:space="preserve">בנימין הוא השבט היחיד שנולד בארץ ישראל, ורחל נקברה בדרך </w:t>
      </w:r>
      <w:proofErr w:type="spellStart"/>
      <w:r w:rsidRPr="00953C36">
        <w:rPr>
          <w:rFonts w:cs="Guttman Mantova"/>
          <w:b/>
          <w:sz w:val="22"/>
          <w:szCs w:val="22"/>
          <w:rtl/>
        </w:rPr>
        <w:t>אפרתה</w:t>
      </w:r>
      <w:proofErr w:type="spellEnd"/>
      <w:r>
        <w:rPr>
          <w:rFonts w:cs="Guttman Mantova" w:hint="cs"/>
          <w:b/>
          <w:sz w:val="22"/>
          <w:szCs w:val="22"/>
          <w:rtl/>
        </w:rPr>
        <w:t>,</w:t>
      </w:r>
      <w:r w:rsidRPr="00953C36">
        <w:rPr>
          <w:rFonts w:cs="Guttman Mantova"/>
          <w:b/>
          <w:sz w:val="22"/>
          <w:szCs w:val="22"/>
          <w:rtl/>
        </w:rPr>
        <w:t xml:space="preserve"> היא בית לחם, ולא במערת המכפלה, כדי שתוכל להתפלל על בניה היוצאים לגלות.</w:t>
      </w:r>
    </w:p>
    <w:p w14:paraId="5CEEC1F0" w14:textId="77777777" w:rsidR="00726999" w:rsidRPr="00AD2179" w:rsidRDefault="00726999" w:rsidP="00245864">
      <w:pPr>
        <w:spacing w:line="286" w:lineRule="exact"/>
        <w:jc w:val="center"/>
        <w:rPr>
          <w:rFonts w:cs="Guttman Mantova"/>
          <w:b/>
          <w:sz w:val="28"/>
          <w:szCs w:val="28"/>
        </w:rPr>
      </w:pPr>
      <w:r w:rsidRPr="00AD2179">
        <w:rPr>
          <w:rFonts w:cs="Guttman Mantova"/>
          <w:b/>
          <w:sz w:val="28"/>
          <w:szCs w:val="28"/>
          <w:rtl/>
        </w:rPr>
        <w:t>זמני השבת</w:t>
      </w:r>
    </w:p>
    <w:tbl>
      <w:tblPr>
        <w:bidiVisual/>
        <w:tblW w:w="0" w:type="auto"/>
        <w:tblInd w:w="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7"/>
        <w:gridCol w:w="851"/>
      </w:tblGrid>
      <w:tr w:rsidR="00726999" w:rsidRPr="00475F40" w14:paraId="756B785A" w14:textId="77777777" w:rsidTr="005E1FE0">
        <w:tc>
          <w:tcPr>
            <w:tcW w:w="4257" w:type="dxa"/>
            <w:tcBorders>
              <w:top w:val="single" w:sz="4" w:space="0" w:color="000000"/>
              <w:left w:val="single" w:sz="4" w:space="0" w:color="000000"/>
              <w:bottom w:val="single" w:sz="4" w:space="0" w:color="000000"/>
              <w:right w:val="single" w:sz="4" w:space="0" w:color="000000"/>
            </w:tcBorders>
            <w:hideMark/>
          </w:tcPr>
          <w:p w14:paraId="4E930E3F" w14:textId="77777777" w:rsidR="00726999" w:rsidRPr="00475F40" w:rsidRDefault="00726999" w:rsidP="009D7096">
            <w:pPr>
              <w:spacing w:line="280" w:lineRule="exact"/>
              <w:rPr>
                <w:rFonts w:cs="Guttman Mantova"/>
                <w:b/>
                <w:sz w:val="22"/>
                <w:szCs w:val="22"/>
              </w:rPr>
            </w:pPr>
            <w:r w:rsidRPr="00475F40">
              <w:rPr>
                <w:rFonts w:cs="Guttman Mantova"/>
                <w:b/>
                <w:sz w:val="22"/>
                <w:szCs w:val="22"/>
                <w:rtl/>
              </w:rPr>
              <w:t>תפילת שחרית של שבת קודש</w:t>
            </w:r>
          </w:p>
        </w:tc>
        <w:tc>
          <w:tcPr>
            <w:tcW w:w="851" w:type="dxa"/>
            <w:tcBorders>
              <w:top w:val="single" w:sz="4" w:space="0" w:color="000000"/>
              <w:left w:val="single" w:sz="4" w:space="0" w:color="000000"/>
              <w:bottom w:val="single" w:sz="4" w:space="0" w:color="000000"/>
              <w:right w:val="single" w:sz="4" w:space="0" w:color="000000"/>
            </w:tcBorders>
          </w:tcPr>
          <w:p w14:paraId="7A965C9A" w14:textId="77777777" w:rsidR="00726999" w:rsidRPr="00475F40" w:rsidRDefault="007B4C56" w:rsidP="009D7096">
            <w:pPr>
              <w:spacing w:line="280" w:lineRule="exact"/>
              <w:rPr>
                <w:rFonts w:cs="Guttman Mantova"/>
                <w:b/>
                <w:sz w:val="22"/>
                <w:szCs w:val="22"/>
              </w:rPr>
            </w:pPr>
            <w:r w:rsidRPr="00475F40">
              <w:rPr>
                <w:rFonts w:cs="Guttman Mantova"/>
                <w:b/>
                <w:sz w:val="22"/>
                <w:szCs w:val="22"/>
                <w:rtl/>
              </w:rPr>
              <w:t>07:00</w:t>
            </w:r>
          </w:p>
        </w:tc>
      </w:tr>
      <w:tr w:rsidR="00726999" w:rsidRPr="00475F40" w14:paraId="1BFF2105" w14:textId="77777777" w:rsidTr="005E1FE0">
        <w:tc>
          <w:tcPr>
            <w:tcW w:w="4257" w:type="dxa"/>
            <w:tcBorders>
              <w:top w:val="single" w:sz="4" w:space="0" w:color="000000"/>
              <w:left w:val="single" w:sz="4" w:space="0" w:color="000000"/>
              <w:bottom w:val="single" w:sz="4" w:space="0" w:color="000000"/>
              <w:right w:val="single" w:sz="4" w:space="0" w:color="000000"/>
            </w:tcBorders>
            <w:hideMark/>
          </w:tcPr>
          <w:p w14:paraId="36F51101" w14:textId="77777777" w:rsidR="00726999" w:rsidRPr="00475F40" w:rsidRDefault="00726999" w:rsidP="009D7096">
            <w:pPr>
              <w:spacing w:line="280" w:lineRule="exact"/>
              <w:rPr>
                <w:rFonts w:cs="Guttman Mantova"/>
                <w:b/>
                <w:sz w:val="22"/>
                <w:szCs w:val="22"/>
                <w:rtl/>
              </w:rPr>
            </w:pPr>
            <w:r w:rsidRPr="00475F40">
              <w:rPr>
                <w:rFonts w:cs="Guttman Mantova"/>
                <w:b/>
                <w:sz w:val="22"/>
                <w:szCs w:val="22"/>
                <w:rtl/>
              </w:rPr>
              <w:t xml:space="preserve">שיעור עם </w:t>
            </w:r>
            <w:r w:rsidR="002214DF" w:rsidRPr="00475F40">
              <w:rPr>
                <w:rFonts w:cs="Guttman Mantova"/>
                <w:b/>
                <w:sz w:val="22"/>
                <w:szCs w:val="22"/>
                <w:rtl/>
              </w:rPr>
              <w:t>חכם עזרא עייני</w:t>
            </w:r>
          </w:p>
        </w:tc>
        <w:tc>
          <w:tcPr>
            <w:tcW w:w="851" w:type="dxa"/>
            <w:tcBorders>
              <w:top w:val="single" w:sz="4" w:space="0" w:color="000000"/>
              <w:left w:val="single" w:sz="4" w:space="0" w:color="000000"/>
              <w:bottom w:val="single" w:sz="4" w:space="0" w:color="000000"/>
              <w:right w:val="single" w:sz="4" w:space="0" w:color="000000"/>
            </w:tcBorders>
          </w:tcPr>
          <w:p w14:paraId="729A1406" w14:textId="77777777" w:rsidR="00726999" w:rsidRPr="00475F40" w:rsidRDefault="002E39CB" w:rsidP="009D7096">
            <w:pPr>
              <w:spacing w:line="280" w:lineRule="exact"/>
              <w:rPr>
                <w:rFonts w:cs="Guttman Mantova"/>
                <w:b/>
                <w:sz w:val="22"/>
                <w:szCs w:val="22"/>
              </w:rPr>
            </w:pPr>
            <w:r>
              <w:rPr>
                <w:rFonts w:cs="Guttman Mantova" w:hint="cs"/>
                <w:b/>
                <w:sz w:val="22"/>
                <w:szCs w:val="22"/>
                <w:rtl/>
              </w:rPr>
              <w:t>14:30</w:t>
            </w:r>
          </w:p>
        </w:tc>
      </w:tr>
      <w:tr w:rsidR="00726999" w:rsidRPr="00475F40" w14:paraId="025549F4" w14:textId="77777777" w:rsidTr="005E1FE0">
        <w:tc>
          <w:tcPr>
            <w:tcW w:w="4257" w:type="dxa"/>
            <w:tcBorders>
              <w:top w:val="single" w:sz="4" w:space="0" w:color="000000"/>
              <w:left w:val="single" w:sz="4" w:space="0" w:color="000000"/>
              <w:bottom w:val="single" w:sz="4" w:space="0" w:color="000000"/>
              <w:right w:val="single" w:sz="4" w:space="0" w:color="000000"/>
            </w:tcBorders>
            <w:hideMark/>
          </w:tcPr>
          <w:p w14:paraId="25A27397" w14:textId="77777777" w:rsidR="00726999" w:rsidRPr="00475F40" w:rsidRDefault="00726999" w:rsidP="009D7096">
            <w:pPr>
              <w:spacing w:line="280" w:lineRule="exact"/>
              <w:rPr>
                <w:rFonts w:cs="Guttman Mantova"/>
                <w:b/>
                <w:sz w:val="22"/>
                <w:szCs w:val="22"/>
              </w:rPr>
            </w:pPr>
            <w:r w:rsidRPr="00475F40">
              <w:rPr>
                <w:rFonts w:cs="Guttman Mantova"/>
                <w:b/>
                <w:sz w:val="22"/>
                <w:szCs w:val="22"/>
                <w:rtl/>
              </w:rPr>
              <w:t>תפילת מנחה של שבת קודש</w:t>
            </w:r>
          </w:p>
        </w:tc>
        <w:tc>
          <w:tcPr>
            <w:tcW w:w="851" w:type="dxa"/>
            <w:tcBorders>
              <w:top w:val="single" w:sz="4" w:space="0" w:color="000000"/>
              <w:left w:val="single" w:sz="4" w:space="0" w:color="000000"/>
              <w:bottom w:val="single" w:sz="4" w:space="0" w:color="000000"/>
              <w:right w:val="single" w:sz="4" w:space="0" w:color="000000"/>
            </w:tcBorders>
          </w:tcPr>
          <w:p w14:paraId="6439393A" w14:textId="77777777" w:rsidR="00726999" w:rsidRPr="00475F40" w:rsidRDefault="002E39CB" w:rsidP="009D7096">
            <w:pPr>
              <w:spacing w:line="280" w:lineRule="exact"/>
              <w:rPr>
                <w:rFonts w:cs="Guttman Mantova"/>
                <w:b/>
                <w:sz w:val="22"/>
                <w:szCs w:val="22"/>
              </w:rPr>
            </w:pPr>
            <w:r>
              <w:rPr>
                <w:rFonts w:cs="Guttman Mantova" w:hint="cs"/>
                <w:b/>
                <w:sz w:val="22"/>
                <w:szCs w:val="22"/>
                <w:rtl/>
              </w:rPr>
              <w:t>15:30</w:t>
            </w:r>
          </w:p>
        </w:tc>
      </w:tr>
      <w:tr w:rsidR="004A3AA7" w:rsidRPr="00475F40" w14:paraId="4EC29553" w14:textId="77777777" w:rsidTr="005E1FE0">
        <w:tc>
          <w:tcPr>
            <w:tcW w:w="5108" w:type="dxa"/>
            <w:gridSpan w:val="2"/>
            <w:tcBorders>
              <w:top w:val="single" w:sz="4" w:space="0" w:color="000000"/>
              <w:left w:val="single" w:sz="4" w:space="0" w:color="000000"/>
              <w:bottom w:val="single" w:sz="4" w:space="0" w:color="000000"/>
              <w:right w:val="single" w:sz="4" w:space="0" w:color="000000"/>
            </w:tcBorders>
            <w:hideMark/>
          </w:tcPr>
          <w:p w14:paraId="1D02CDFD" w14:textId="77777777" w:rsidR="008A0000" w:rsidRPr="00AB6FB3" w:rsidRDefault="00921F88" w:rsidP="009D7096">
            <w:pPr>
              <w:spacing w:line="280" w:lineRule="exact"/>
              <w:jc w:val="center"/>
              <w:rPr>
                <w:rFonts w:cs="Guttman Mantova"/>
                <w:sz w:val="23"/>
                <w:szCs w:val="23"/>
              </w:rPr>
            </w:pPr>
            <w:r w:rsidRPr="00475F40">
              <w:rPr>
                <w:rFonts w:cs="Guttman Mantova"/>
                <w:b/>
                <w:sz w:val="22"/>
                <w:szCs w:val="22"/>
                <w:rtl/>
              </w:rPr>
              <w:t xml:space="preserve">לימוד </w:t>
            </w:r>
            <w:r w:rsidR="00983197" w:rsidRPr="00475F40">
              <w:rPr>
                <w:rFonts w:cs="Guttman Mantova"/>
                <w:b/>
                <w:sz w:val="22"/>
                <w:szCs w:val="22"/>
                <w:rtl/>
              </w:rPr>
              <w:t xml:space="preserve">וסעודה </w:t>
            </w:r>
            <w:proofErr w:type="spellStart"/>
            <w:r w:rsidR="00AB6FB3" w:rsidRPr="0045388D">
              <w:rPr>
                <w:rFonts w:cs="Guttman Mantova"/>
                <w:sz w:val="23"/>
                <w:szCs w:val="23"/>
                <w:rtl/>
              </w:rPr>
              <w:t>לע</w:t>
            </w:r>
            <w:r w:rsidR="00AB6FB3">
              <w:rPr>
                <w:rFonts w:cs="Guttman Mantova" w:hint="cs"/>
                <w:sz w:val="23"/>
                <w:szCs w:val="23"/>
                <w:rtl/>
              </w:rPr>
              <w:t>"נ</w:t>
            </w:r>
            <w:proofErr w:type="spellEnd"/>
            <w:r w:rsidR="00AB6FB3" w:rsidRPr="0045388D">
              <w:rPr>
                <w:rFonts w:cs="Guttman Mantova"/>
                <w:sz w:val="23"/>
                <w:szCs w:val="23"/>
                <w:rtl/>
              </w:rPr>
              <w:t xml:space="preserve">, </w:t>
            </w:r>
            <w:r w:rsidR="00AB6FB3" w:rsidRPr="00AB6FB3">
              <w:rPr>
                <w:rFonts w:cs="Guttman Mantova"/>
                <w:sz w:val="26"/>
                <w:szCs w:val="26"/>
                <w:rtl/>
              </w:rPr>
              <w:t>משה ירחי בן שרה ועזרא</w:t>
            </w:r>
            <w:r w:rsidR="00AB6FB3" w:rsidRPr="0045388D">
              <w:rPr>
                <w:rFonts w:cs="Guttman Mantova"/>
                <w:sz w:val="23"/>
                <w:szCs w:val="23"/>
                <w:rtl/>
              </w:rPr>
              <w:t xml:space="preserve"> ז"ל</w:t>
            </w:r>
            <w:r w:rsidR="00360D60" w:rsidRPr="00475F40">
              <w:rPr>
                <w:rFonts w:cs="Guttman Mantova"/>
                <w:b/>
                <w:sz w:val="22"/>
                <w:szCs w:val="22"/>
                <w:rtl/>
              </w:rPr>
              <w:t xml:space="preserve"> </w:t>
            </w:r>
            <w:r w:rsidR="00C66354" w:rsidRPr="00475F40">
              <w:rPr>
                <w:rFonts w:cs="Guttman Mantova"/>
                <w:b/>
                <w:sz w:val="22"/>
                <w:szCs w:val="22"/>
                <w:rtl/>
              </w:rPr>
              <w:t xml:space="preserve"> </w:t>
            </w:r>
          </w:p>
          <w:p w14:paraId="0FA52D2B" w14:textId="77777777" w:rsidR="00726999" w:rsidRPr="00475F40" w:rsidRDefault="00726999" w:rsidP="009D7096">
            <w:pPr>
              <w:spacing w:line="280" w:lineRule="exact"/>
              <w:jc w:val="center"/>
              <w:rPr>
                <w:rFonts w:cs="Guttman Mantova"/>
                <w:b/>
                <w:sz w:val="22"/>
                <w:szCs w:val="22"/>
              </w:rPr>
            </w:pPr>
          </w:p>
        </w:tc>
      </w:tr>
      <w:tr w:rsidR="004A3AA7" w:rsidRPr="00475F40" w14:paraId="6B8158F2" w14:textId="77777777" w:rsidTr="005E1FE0">
        <w:tc>
          <w:tcPr>
            <w:tcW w:w="4257" w:type="dxa"/>
            <w:tcBorders>
              <w:top w:val="single" w:sz="4" w:space="0" w:color="000000"/>
              <w:left w:val="single" w:sz="4" w:space="0" w:color="000000"/>
              <w:bottom w:val="single" w:sz="4" w:space="0" w:color="000000"/>
              <w:right w:val="single" w:sz="4" w:space="0" w:color="000000"/>
            </w:tcBorders>
            <w:hideMark/>
          </w:tcPr>
          <w:p w14:paraId="19E76EAA" w14:textId="77777777" w:rsidR="00726999" w:rsidRPr="00475F40" w:rsidRDefault="00726999" w:rsidP="009D7096">
            <w:pPr>
              <w:spacing w:line="280" w:lineRule="exact"/>
              <w:rPr>
                <w:rFonts w:cs="Guttman Mantova"/>
                <w:b/>
                <w:sz w:val="22"/>
                <w:szCs w:val="22"/>
              </w:rPr>
            </w:pPr>
            <w:r w:rsidRPr="00475F40">
              <w:rPr>
                <w:rFonts w:cs="Guttman Mantova"/>
                <w:b/>
                <w:sz w:val="22"/>
                <w:szCs w:val="22"/>
                <w:rtl/>
              </w:rPr>
              <w:t>תפילת ערבית של מוצאי שבת קודש</w:t>
            </w:r>
          </w:p>
        </w:tc>
        <w:tc>
          <w:tcPr>
            <w:tcW w:w="851" w:type="dxa"/>
            <w:tcBorders>
              <w:top w:val="single" w:sz="4" w:space="0" w:color="000000"/>
              <w:left w:val="single" w:sz="4" w:space="0" w:color="000000"/>
              <w:bottom w:val="single" w:sz="4" w:space="0" w:color="000000"/>
              <w:right w:val="single" w:sz="4" w:space="0" w:color="000000"/>
            </w:tcBorders>
          </w:tcPr>
          <w:p w14:paraId="5E8D3D9B" w14:textId="77777777" w:rsidR="00726999" w:rsidRPr="00475F40" w:rsidRDefault="00FD0DA2" w:rsidP="009D7096">
            <w:pPr>
              <w:spacing w:line="280" w:lineRule="exact"/>
              <w:rPr>
                <w:rFonts w:cs="Guttman Mantova"/>
                <w:b/>
                <w:sz w:val="22"/>
                <w:szCs w:val="22"/>
              </w:rPr>
            </w:pPr>
            <w:r w:rsidRPr="00475F40">
              <w:rPr>
                <w:rFonts w:cs="Guttman Mantova"/>
                <w:b/>
                <w:sz w:val="22"/>
                <w:szCs w:val="22"/>
                <w:rtl/>
              </w:rPr>
              <w:t>17:</w:t>
            </w:r>
            <w:r w:rsidR="002E39CB">
              <w:rPr>
                <w:rFonts w:cs="Guttman Mantova" w:hint="cs"/>
                <w:b/>
                <w:sz w:val="22"/>
                <w:szCs w:val="22"/>
                <w:rtl/>
              </w:rPr>
              <w:t>00</w:t>
            </w:r>
          </w:p>
        </w:tc>
      </w:tr>
      <w:tr w:rsidR="006F0D01" w:rsidRPr="00475F40" w14:paraId="5D663870" w14:textId="77777777" w:rsidTr="005E1FE0">
        <w:tc>
          <w:tcPr>
            <w:tcW w:w="4257" w:type="dxa"/>
            <w:tcBorders>
              <w:top w:val="single" w:sz="4" w:space="0" w:color="000000"/>
              <w:left w:val="single" w:sz="4" w:space="0" w:color="000000"/>
              <w:bottom w:val="single" w:sz="4" w:space="0" w:color="000000"/>
              <w:right w:val="single" w:sz="4" w:space="0" w:color="000000"/>
            </w:tcBorders>
          </w:tcPr>
          <w:p w14:paraId="5C3E1C7F" w14:textId="77777777" w:rsidR="006F0D01" w:rsidRPr="00475F40" w:rsidRDefault="006F0D01" w:rsidP="009D7096">
            <w:pPr>
              <w:spacing w:line="280" w:lineRule="exact"/>
              <w:rPr>
                <w:rFonts w:cs="Guttman Mantova"/>
                <w:b/>
                <w:sz w:val="22"/>
                <w:szCs w:val="22"/>
                <w:rtl/>
              </w:rPr>
            </w:pPr>
            <w:r w:rsidRPr="00475F40">
              <w:rPr>
                <w:rFonts w:cs="Guttman Mantova"/>
                <w:b/>
                <w:sz w:val="22"/>
                <w:szCs w:val="22"/>
                <w:rtl/>
              </w:rPr>
              <w:t>תפילת שחרית בימי חול</w:t>
            </w:r>
            <w:r w:rsidR="007B4C56" w:rsidRPr="00475F40">
              <w:rPr>
                <w:rFonts w:cs="Guttman Mantova"/>
                <w:b/>
                <w:sz w:val="22"/>
                <w:szCs w:val="22"/>
                <w:rtl/>
              </w:rPr>
              <w:t xml:space="preserve">  (הודו)</w:t>
            </w:r>
          </w:p>
        </w:tc>
        <w:tc>
          <w:tcPr>
            <w:tcW w:w="851" w:type="dxa"/>
            <w:tcBorders>
              <w:top w:val="single" w:sz="4" w:space="0" w:color="000000"/>
              <w:left w:val="single" w:sz="4" w:space="0" w:color="000000"/>
              <w:bottom w:val="single" w:sz="4" w:space="0" w:color="000000"/>
              <w:right w:val="single" w:sz="4" w:space="0" w:color="000000"/>
            </w:tcBorders>
          </w:tcPr>
          <w:p w14:paraId="55D81338" w14:textId="77777777" w:rsidR="006F0D01" w:rsidRPr="00475F40" w:rsidRDefault="007B4C56" w:rsidP="009D7096">
            <w:pPr>
              <w:spacing w:line="280" w:lineRule="exact"/>
              <w:rPr>
                <w:rFonts w:cs="Guttman Mantova"/>
                <w:b/>
                <w:sz w:val="22"/>
                <w:szCs w:val="22"/>
                <w:rtl/>
              </w:rPr>
            </w:pPr>
            <w:r w:rsidRPr="00475F40">
              <w:rPr>
                <w:rFonts w:cs="Guttman Mantova"/>
                <w:b/>
                <w:sz w:val="22"/>
                <w:szCs w:val="22"/>
                <w:rtl/>
              </w:rPr>
              <w:t>0</w:t>
            </w:r>
            <w:r w:rsidR="003E60D8" w:rsidRPr="00475F40">
              <w:rPr>
                <w:rFonts w:cs="Guttman Mantova"/>
                <w:b/>
                <w:sz w:val="22"/>
                <w:szCs w:val="22"/>
                <w:rtl/>
              </w:rPr>
              <w:t>6:45</w:t>
            </w:r>
          </w:p>
        </w:tc>
      </w:tr>
      <w:tr w:rsidR="006F0D01" w:rsidRPr="00475F40" w14:paraId="1F9231A2" w14:textId="77777777" w:rsidTr="005E1FE0">
        <w:tc>
          <w:tcPr>
            <w:tcW w:w="4257" w:type="dxa"/>
            <w:tcBorders>
              <w:top w:val="single" w:sz="4" w:space="0" w:color="000000"/>
              <w:left w:val="single" w:sz="4" w:space="0" w:color="000000"/>
              <w:bottom w:val="single" w:sz="4" w:space="0" w:color="000000"/>
              <w:right w:val="single" w:sz="4" w:space="0" w:color="000000"/>
            </w:tcBorders>
          </w:tcPr>
          <w:p w14:paraId="35900C83" w14:textId="77777777" w:rsidR="006F0D01" w:rsidRPr="00475F40" w:rsidRDefault="006F0D01" w:rsidP="009D7096">
            <w:pPr>
              <w:spacing w:line="280" w:lineRule="exact"/>
              <w:rPr>
                <w:rFonts w:cs="Guttman Mantova"/>
                <w:b/>
                <w:sz w:val="22"/>
                <w:szCs w:val="22"/>
                <w:rtl/>
              </w:rPr>
            </w:pPr>
            <w:r w:rsidRPr="00475F40">
              <w:rPr>
                <w:rFonts w:cs="Guttman Mantova"/>
                <w:b/>
                <w:sz w:val="22"/>
                <w:szCs w:val="22"/>
                <w:rtl/>
              </w:rPr>
              <w:t>תפילת מנחה בימי חול</w:t>
            </w:r>
          </w:p>
        </w:tc>
        <w:tc>
          <w:tcPr>
            <w:tcW w:w="851" w:type="dxa"/>
            <w:tcBorders>
              <w:top w:val="single" w:sz="4" w:space="0" w:color="000000"/>
              <w:left w:val="single" w:sz="4" w:space="0" w:color="000000"/>
              <w:bottom w:val="single" w:sz="4" w:space="0" w:color="000000"/>
              <w:right w:val="single" w:sz="4" w:space="0" w:color="000000"/>
            </w:tcBorders>
          </w:tcPr>
          <w:p w14:paraId="723CBFAD" w14:textId="77777777" w:rsidR="006F0D01" w:rsidRPr="00475F40" w:rsidRDefault="002E39CB" w:rsidP="009D7096">
            <w:pPr>
              <w:spacing w:line="280" w:lineRule="exact"/>
              <w:rPr>
                <w:rFonts w:cs="Guttman Mantova"/>
                <w:b/>
                <w:sz w:val="22"/>
                <w:szCs w:val="22"/>
                <w:rtl/>
              </w:rPr>
            </w:pPr>
            <w:r>
              <w:rPr>
                <w:rFonts w:cs="Guttman Mantova" w:hint="cs"/>
                <w:b/>
                <w:sz w:val="22"/>
                <w:szCs w:val="22"/>
                <w:rtl/>
              </w:rPr>
              <w:t>16:20</w:t>
            </w:r>
          </w:p>
        </w:tc>
      </w:tr>
      <w:tr w:rsidR="00AD64A3" w:rsidRPr="00475F40" w14:paraId="133F4820" w14:textId="77777777" w:rsidTr="00153500">
        <w:tc>
          <w:tcPr>
            <w:tcW w:w="5108" w:type="dxa"/>
            <w:gridSpan w:val="2"/>
            <w:tcBorders>
              <w:top w:val="single" w:sz="4" w:space="0" w:color="000000"/>
              <w:left w:val="single" w:sz="4" w:space="0" w:color="000000"/>
              <w:bottom w:val="single" w:sz="4" w:space="0" w:color="000000"/>
              <w:right w:val="single" w:sz="4" w:space="0" w:color="000000"/>
            </w:tcBorders>
          </w:tcPr>
          <w:p w14:paraId="716A39FB" w14:textId="7B6CD7CA" w:rsidR="00AD64A3" w:rsidRDefault="00AD64A3" w:rsidP="009D7096">
            <w:pPr>
              <w:spacing w:line="280" w:lineRule="exact"/>
              <w:jc w:val="center"/>
              <w:rPr>
                <w:rFonts w:cs="Guttman Mantova"/>
                <w:b/>
                <w:sz w:val="22"/>
                <w:szCs w:val="22"/>
                <w:rtl/>
              </w:rPr>
            </w:pPr>
            <w:r>
              <w:rPr>
                <w:rFonts w:cs="Guttman Mantova" w:hint="cs"/>
                <w:b/>
                <w:sz w:val="22"/>
                <w:szCs w:val="22"/>
                <w:rtl/>
              </w:rPr>
              <w:t xml:space="preserve">יום חמישי אזכרה </w:t>
            </w:r>
            <w:r w:rsidR="00BF4F74">
              <w:rPr>
                <w:rFonts w:cs="Guttman Mantova" w:hint="cs"/>
                <w:b/>
                <w:sz w:val="22"/>
                <w:szCs w:val="22"/>
                <w:rtl/>
              </w:rPr>
              <w:t xml:space="preserve">לעילוי נשמת </w:t>
            </w:r>
            <w:r w:rsidR="00B571BD" w:rsidRPr="00B571BD">
              <w:rPr>
                <w:rFonts w:cs="Guttman Mantova"/>
                <w:b/>
                <w:sz w:val="22"/>
                <w:szCs w:val="22"/>
                <w:rtl/>
              </w:rPr>
              <w:t xml:space="preserve">רחל </w:t>
            </w:r>
            <w:proofErr w:type="spellStart"/>
            <w:r w:rsidR="00F31D43">
              <w:rPr>
                <w:rFonts w:cs="Guttman Mantova" w:hint="cs"/>
                <w:b/>
                <w:sz w:val="22"/>
                <w:szCs w:val="22"/>
                <w:rtl/>
              </w:rPr>
              <w:t>טננצף</w:t>
            </w:r>
            <w:proofErr w:type="spellEnd"/>
            <w:r w:rsidR="00F31D43">
              <w:rPr>
                <w:rFonts w:cs="Guttman Mantova" w:hint="cs"/>
                <w:b/>
                <w:sz w:val="22"/>
                <w:szCs w:val="22"/>
                <w:rtl/>
              </w:rPr>
              <w:t xml:space="preserve"> </w:t>
            </w:r>
            <w:r w:rsidR="00B571BD" w:rsidRPr="00B571BD">
              <w:rPr>
                <w:rFonts w:cs="Guttman Mantova"/>
                <w:b/>
                <w:sz w:val="22"/>
                <w:szCs w:val="22"/>
                <w:rtl/>
              </w:rPr>
              <w:t>בת איבון</w:t>
            </w:r>
          </w:p>
        </w:tc>
      </w:tr>
      <w:tr w:rsidR="006F0D01" w:rsidRPr="00475F40" w14:paraId="3BD8F058" w14:textId="77777777" w:rsidTr="005E1FE0">
        <w:tc>
          <w:tcPr>
            <w:tcW w:w="5108" w:type="dxa"/>
            <w:gridSpan w:val="2"/>
            <w:tcBorders>
              <w:top w:val="single" w:sz="4" w:space="0" w:color="000000"/>
              <w:left w:val="single" w:sz="4" w:space="0" w:color="000000"/>
              <w:bottom w:val="single" w:sz="4" w:space="0" w:color="000000"/>
              <w:right w:val="single" w:sz="4" w:space="0" w:color="000000"/>
            </w:tcBorders>
          </w:tcPr>
          <w:p w14:paraId="4686C8FA" w14:textId="77777777" w:rsidR="006F0D01" w:rsidRPr="00475F40" w:rsidRDefault="006F0D01" w:rsidP="009D7096">
            <w:pPr>
              <w:spacing w:line="280" w:lineRule="exact"/>
              <w:jc w:val="center"/>
              <w:rPr>
                <w:rFonts w:cs="Guttman Mantova"/>
                <w:b/>
                <w:sz w:val="22"/>
                <w:szCs w:val="22"/>
                <w:rtl/>
              </w:rPr>
            </w:pPr>
            <w:r w:rsidRPr="00475F40">
              <w:rPr>
                <w:rFonts w:cs="Guttman Mantova"/>
                <w:b/>
                <w:sz w:val="22"/>
                <w:szCs w:val="22"/>
                <w:rtl/>
              </w:rPr>
              <w:t>לאחר תפילת מנחה דבר תורה מפי יצחק שלום כהן</w:t>
            </w:r>
          </w:p>
        </w:tc>
      </w:tr>
      <w:tr w:rsidR="00E95D7E" w:rsidRPr="00475F40" w14:paraId="74E25864" w14:textId="77777777" w:rsidTr="005E1FE0">
        <w:tc>
          <w:tcPr>
            <w:tcW w:w="4257" w:type="dxa"/>
            <w:tcBorders>
              <w:top w:val="single" w:sz="4" w:space="0" w:color="000000"/>
              <w:left w:val="single" w:sz="4" w:space="0" w:color="000000"/>
              <w:bottom w:val="single" w:sz="4" w:space="0" w:color="000000"/>
              <w:right w:val="single" w:sz="4" w:space="0" w:color="000000"/>
            </w:tcBorders>
          </w:tcPr>
          <w:p w14:paraId="0C892B6D" w14:textId="77777777" w:rsidR="00E95D7E" w:rsidRPr="00475F40" w:rsidRDefault="00E95D7E" w:rsidP="009D7096">
            <w:pPr>
              <w:spacing w:line="280" w:lineRule="exact"/>
              <w:rPr>
                <w:rFonts w:cs="Guttman Mantova"/>
                <w:b/>
                <w:sz w:val="22"/>
                <w:szCs w:val="22"/>
                <w:rtl/>
              </w:rPr>
            </w:pPr>
            <w:r w:rsidRPr="00475F40">
              <w:rPr>
                <w:rFonts w:cs="Guttman Mantova"/>
                <w:b/>
                <w:sz w:val="22"/>
                <w:szCs w:val="22"/>
                <w:rtl/>
              </w:rPr>
              <w:t xml:space="preserve">תפילת מנחה ערב שבת קודש פרשת </w:t>
            </w:r>
            <w:r w:rsidR="002E39CB">
              <w:rPr>
                <w:rFonts w:cs="Guttman Mantova" w:hint="cs"/>
                <w:b/>
                <w:sz w:val="22"/>
                <w:szCs w:val="22"/>
                <w:rtl/>
              </w:rPr>
              <w:t>וישב</w:t>
            </w:r>
          </w:p>
        </w:tc>
        <w:tc>
          <w:tcPr>
            <w:tcW w:w="851" w:type="dxa"/>
            <w:tcBorders>
              <w:top w:val="single" w:sz="4" w:space="0" w:color="000000"/>
              <w:left w:val="single" w:sz="4" w:space="0" w:color="000000"/>
              <w:bottom w:val="single" w:sz="4" w:space="0" w:color="000000"/>
              <w:right w:val="single" w:sz="4" w:space="0" w:color="000000"/>
            </w:tcBorders>
          </w:tcPr>
          <w:p w14:paraId="0553A4B5" w14:textId="77777777" w:rsidR="00E95D7E" w:rsidRPr="00475F40" w:rsidRDefault="002E39CB" w:rsidP="009D7096">
            <w:pPr>
              <w:spacing w:line="280" w:lineRule="exact"/>
              <w:jc w:val="center"/>
              <w:rPr>
                <w:rFonts w:cs="Guttman Mantova"/>
                <w:b/>
                <w:sz w:val="22"/>
                <w:szCs w:val="22"/>
                <w:rtl/>
              </w:rPr>
            </w:pPr>
            <w:r>
              <w:rPr>
                <w:rFonts w:cs="Guttman Mantova" w:hint="cs"/>
                <w:b/>
                <w:sz w:val="22"/>
                <w:szCs w:val="22"/>
                <w:rtl/>
              </w:rPr>
              <w:t>16:10</w:t>
            </w:r>
          </w:p>
        </w:tc>
      </w:tr>
    </w:tbl>
    <w:p w14:paraId="2A65EDB7" w14:textId="77777777" w:rsidR="00D022EC" w:rsidRPr="0045388D" w:rsidRDefault="00FF624B" w:rsidP="00757CE4">
      <w:pPr>
        <w:spacing w:line="280" w:lineRule="exact"/>
        <w:jc w:val="center"/>
        <w:rPr>
          <w:rFonts w:cs="Guttman Mantova"/>
          <w:b/>
          <w:sz w:val="28"/>
          <w:szCs w:val="28"/>
          <w:rtl/>
        </w:rPr>
      </w:pPr>
      <w:r w:rsidRPr="0045388D">
        <w:rPr>
          <w:rFonts w:cs="Guttman Mantova"/>
          <w:b/>
          <w:sz w:val="28"/>
          <w:szCs w:val="28"/>
          <w:rtl/>
        </w:rPr>
        <w:t>נר ה' נשמת אדם</w:t>
      </w:r>
    </w:p>
    <w:p w14:paraId="235D42D9" w14:textId="77777777" w:rsidR="0045388D" w:rsidRPr="0045388D" w:rsidRDefault="0045388D" w:rsidP="00757CE4">
      <w:pPr>
        <w:spacing w:line="280" w:lineRule="exact"/>
        <w:jc w:val="center"/>
        <w:rPr>
          <w:rFonts w:cs="Guttman Mantova"/>
          <w:sz w:val="23"/>
          <w:szCs w:val="23"/>
          <w:rtl/>
        </w:rPr>
      </w:pPr>
      <w:r>
        <w:rPr>
          <w:rFonts w:cs="Guttman Mantova" w:hint="cs"/>
          <w:sz w:val="23"/>
          <w:szCs w:val="23"/>
          <w:rtl/>
        </w:rPr>
        <w:t xml:space="preserve">מוקדש </w:t>
      </w:r>
      <w:proofErr w:type="spellStart"/>
      <w:r w:rsidRPr="0045388D">
        <w:rPr>
          <w:rFonts w:cs="Guttman Mantova"/>
          <w:sz w:val="23"/>
          <w:szCs w:val="23"/>
          <w:rtl/>
        </w:rPr>
        <w:t>לע</w:t>
      </w:r>
      <w:r>
        <w:rPr>
          <w:rFonts w:cs="Guttman Mantova" w:hint="cs"/>
          <w:sz w:val="23"/>
          <w:szCs w:val="23"/>
          <w:rtl/>
        </w:rPr>
        <w:t>"נ</w:t>
      </w:r>
      <w:proofErr w:type="spellEnd"/>
      <w:r w:rsidRPr="0045388D">
        <w:rPr>
          <w:rFonts w:cs="Guttman Mantova"/>
          <w:sz w:val="23"/>
          <w:szCs w:val="23"/>
          <w:rtl/>
        </w:rPr>
        <w:t xml:space="preserve"> </w:t>
      </w:r>
      <w:r w:rsidRPr="0045388D">
        <w:rPr>
          <w:rFonts w:cs="Guttman Mantova"/>
          <w:sz w:val="28"/>
          <w:szCs w:val="28"/>
          <w:rtl/>
        </w:rPr>
        <w:t xml:space="preserve">גדעון </w:t>
      </w:r>
      <w:proofErr w:type="spellStart"/>
      <w:r w:rsidRPr="0045388D">
        <w:rPr>
          <w:rFonts w:cs="Guttman Mantova"/>
          <w:sz w:val="28"/>
          <w:szCs w:val="28"/>
          <w:rtl/>
        </w:rPr>
        <w:t>לטיף</w:t>
      </w:r>
      <w:proofErr w:type="spellEnd"/>
      <w:r w:rsidRPr="0045388D">
        <w:rPr>
          <w:rFonts w:cs="Guttman Mantova"/>
          <w:sz w:val="28"/>
          <w:szCs w:val="28"/>
          <w:rtl/>
        </w:rPr>
        <w:t xml:space="preserve"> אביבי בן אסתר</w:t>
      </w:r>
      <w:r w:rsidRPr="0045388D">
        <w:rPr>
          <w:rFonts w:cs="Guttman Mantova"/>
          <w:sz w:val="23"/>
          <w:szCs w:val="23"/>
          <w:rtl/>
        </w:rPr>
        <w:t xml:space="preserve"> ז"ל</w:t>
      </w:r>
    </w:p>
    <w:p w14:paraId="4BDA4F9B" w14:textId="77777777" w:rsidR="0045388D" w:rsidRPr="0045388D" w:rsidRDefault="0045388D" w:rsidP="00757CE4">
      <w:pPr>
        <w:spacing w:line="280" w:lineRule="exact"/>
        <w:jc w:val="center"/>
        <w:rPr>
          <w:rFonts w:cs="Guttman Mantova"/>
          <w:sz w:val="23"/>
          <w:szCs w:val="23"/>
          <w:rtl/>
        </w:rPr>
      </w:pPr>
      <w:bookmarkStart w:id="0" w:name="_Hlk151021767"/>
      <w:proofErr w:type="spellStart"/>
      <w:r w:rsidRPr="0045388D">
        <w:rPr>
          <w:rFonts w:cs="Guttman Mantova"/>
          <w:sz w:val="23"/>
          <w:szCs w:val="23"/>
          <w:rtl/>
        </w:rPr>
        <w:t>נפ</w:t>
      </w:r>
      <w:proofErr w:type="spellEnd"/>
      <w:r w:rsidRPr="0045388D">
        <w:rPr>
          <w:rFonts w:cs="Guttman Mantova"/>
          <w:sz w:val="23"/>
          <w:szCs w:val="23"/>
          <w:rtl/>
        </w:rPr>
        <w:t xml:space="preserve">' </w:t>
      </w:r>
      <w:proofErr w:type="spellStart"/>
      <w:r w:rsidRPr="0045388D">
        <w:rPr>
          <w:rFonts w:cs="Guttman Mantova"/>
          <w:sz w:val="23"/>
          <w:szCs w:val="23"/>
          <w:rtl/>
        </w:rPr>
        <w:t>יז</w:t>
      </w:r>
      <w:proofErr w:type="spellEnd"/>
      <w:r w:rsidRPr="0045388D">
        <w:rPr>
          <w:rFonts w:cs="Guttman Mantova"/>
          <w:sz w:val="23"/>
          <w:szCs w:val="23"/>
          <w:rtl/>
        </w:rPr>
        <w:t xml:space="preserve"> כסלו </w:t>
      </w:r>
      <w:proofErr w:type="spellStart"/>
      <w:r w:rsidRPr="0045388D">
        <w:rPr>
          <w:rFonts w:cs="Guttman Mantova"/>
          <w:sz w:val="23"/>
          <w:szCs w:val="23"/>
          <w:rtl/>
        </w:rPr>
        <w:t>תשפג</w:t>
      </w:r>
      <w:proofErr w:type="spellEnd"/>
    </w:p>
    <w:bookmarkEnd w:id="0"/>
    <w:p w14:paraId="112CBFCF" w14:textId="77777777" w:rsidR="0045388D" w:rsidRPr="0045388D" w:rsidRDefault="0045388D" w:rsidP="00757CE4">
      <w:pPr>
        <w:spacing w:line="280" w:lineRule="exact"/>
        <w:jc w:val="center"/>
        <w:rPr>
          <w:rFonts w:cs="Guttman Mantova"/>
          <w:sz w:val="23"/>
          <w:szCs w:val="23"/>
          <w:rtl/>
        </w:rPr>
      </w:pPr>
      <w:r w:rsidRPr="0045388D">
        <w:rPr>
          <w:rFonts w:cs="Guttman Mantova"/>
          <w:sz w:val="23"/>
          <w:szCs w:val="23"/>
          <w:rtl/>
        </w:rPr>
        <w:t xml:space="preserve">ולעילוי נשמת </w:t>
      </w:r>
      <w:r w:rsidRPr="0045388D">
        <w:rPr>
          <w:rFonts w:cs="Guttman Mantova"/>
          <w:sz w:val="28"/>
          <w:szCs w:val="28"/>
          <w:rtl/>
        </w:rPr>
        <w:t>אברהם מלכה בן רינה</w:t>
      </w:r>
      <w:r w:rsidRPr="0045388D">
        <w:rPr>
          <w:rFonts w:cs="Guttman Mantova"/>
          <w:sz w:val="23"/>
          <w:szCs w:val="23"/>
          <w:rtl/>
        </w:rPr>
        <w:t xml:space="preserve"> ז"ל</w:t>
      </w:r>
    </w:p>
    <w:p w14:paraId="7CC71B26"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נפ</w:t>
      </w:r>
      <w:proofErr w:type="spellEnd"/>
      <w:r w:rsidRPr="0045388D">
        <w:rPr>
          <w:rFonts w:cs="Guttman Mantova"/>
          <w:sz w:val="23"/>
          <w:szCs w:val="23"/>
          <w:rtl/>
        </w:rPr>
        <w:t xml:space="preserve">' </w:t>
      </w:r>
      <w:proofErr w:type="spellStart"/>
      <w:r w:rsidRPr="0045388D">
        <w:rPr>
          <w:rFonts w:cs="Guttman Mantova"/>
          <w:sz w:val="23"/>
          <w:szCs w:val="23"/>
          <w:rtl/>
        </w:rPr>
        <w:t>יז</w:t>
      </w:r>
      <w:proofErr w:type="spellEnd"/>
      <w:r w:rsidRPr="0045388D">
        <w:rPr>
          <w:rFonts w:cs="Guttman Mantova"/>
          <w:sz w:val="23"/>
          <w:szCs w:val="23"/>
          <w:rtl/>
        </w:rPr>
        <w:t xml:space="preserve"> כסלו </w:t>
      </w:r>
      <w:proofErr w:type="spellStart"/>
      <w:r w:rsidRPr="0045388D">
        <w:rPr>
          <w:rFonts w:cs="Guttman Mantova"/>
          <w:sz w:val="23"/>
          <w:szCs w:val="23"/>
          <w:rtl/>
        </w:rPr>
        <w:t>תשפג</w:t>
      </w:r>
      <w:proofErr w:type="spellEnd"/>
    </w:p>
    <w:p w14:paraId="7D696E6C"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ולע</w:t>
      </w:r>
      <w:r>
        <w:rPr>
          <w:rFonts w:cs="Guttman Mantova" w:hint="cs"/>
          <w:sz w:val="23"/>
          <w:szCs w:val="23"/>
          <w:rtl/>
        </w:rPr>
        <w:t>"נ</w:t>
      </w:r>
      <w:proofErr w:type="spellEnd"/>
      <w:r w:rsidRPr="0045388D">
        <w:rPr>
          <w:rFonts w:cs="Guttman Mantova"/>
          <w:sz w:val="23"/>
          <w:szCs w:val="23"/>
          <w:rtl/>
        </w:rPr>
        <w:t xml:space="preserve"> </w:t>
      </w:r>
      <w:r w:rsidRPr="0045388D">
        <w:rPr>
          <w:rFonts w:cs="Guttman Mantova"/>
          <w:sz w:val="28"/>
          <w:szCs w:val="28"/>
          <w:rtl/>
        </w:rPr>
        <w:t xml:space="preserve">חיים </w:t>
      </w:r>
      <w:proofErr w:type="spellStart"/>
      <w:r w:rsidRPr="0045388D">
        <w:rPr>
          <w:rFonts w:cs="Guttman Mantova"/>
          <w:sz w:val="28"/>
          <w:szCs w:val="28"/>
          <w:rtl/>
        </w:rPr>
        <w:t>פריאנטה</w:t>
      </w:r>
      <w:proofErr w:type="spellEnd"/>
      <w:r w:rsidRPr="0045388D">
        <w:rPr>
          <w:rFonts w:cs="Guttman Mantova"/>
          <w:sz w:val="28"/>
          <w:szCs w:val="28"/>
          <w:rtl/>
        </w:rPr>
        <w:t xml:space="preserve"> בן תמו ואברהם</w:t>
      </w:r>
      <w:r w:rsidRPr="0045388D">
        <w:rPr>
          <w:rFonts w:cs="Guttman Mantova"/>
          <w:sz w:val="23"/>
          <w:szCs w:val="23"/>
          <w:rtl/>
        </w:rPr>
        <w:t xml:space="preserve"> ז"ל</w:t>
      </w:r>
    </w:p>
    <w:p w14:paraId="50BE1B8C"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נפ</w:t>
      </w:r>
      <w:proofErr w:type="spellEnd"/>
      <w:r w:rsidRPr="0045388D">
        <w:rPr>
          <w:rFonts w:cs="Guttman Mantova"/>
          <w:sz w:val="23"/>
          <w:szCs w:val="23"/>
          <w:rtl/>
        </w:rPr>
        <w:t xml:space="preserve">' </w:t>
      </w:r>
      <w:proofErr w:type="spellStart"/>
      <w:r w:rsidRPr="0045388D">
        <w:rPr>
          <w:rFonts w:cs="Guttman Mantova"/>
          <w:sz w:val="23"/>
          <w:szCs w:val="23"/>
          <w:rtl/>
        </w:rPr>
        <w:t>יח</w:t>
      </w:r>
      <w:proofErr w:type="spellEnd"/>
      <w:r w:rsidRPr="0045388D">
        <w:rPr>
          <w:rFonts w:cs="Guttman Mantova"/>
          <w:sz w:val="23"/>
          <w:szCs w:val="23"/>
          <w:rtl/>
        </w:rPr>
        <w:t xml:space="preserve"> כסלו תשעו.</w:t>
      </w:r>
    </w:p>
    <w:p w14:paraId="28339C82" w14:textId="77777777" w:rsidR="0045388D" w:rsidRPr="0045388D" w:rsidRDefault="0045388D" w:rsidP="00757CE4">
      <w:pPr>
        <w:spacing w:line="280" w:lineRule="exact"/>
        <w:jc w:val="center"/>
        <w:rPr>
          <w:rFonts w:cs="Guttman Mantova"/>
          <w:sz w:val="23"/>
          <w:szCs w:val="23"/>
          <w:rtl/>
        </w:rPr>
      </w:pPr>
      <w:r w:rsidRPr="0045388D">
        <w:rPr>
          <w:rFonts w:cs="Guttman Mantova"/>
          <w:sz w:val="23"/>
          <w:szCs w:val="23"/>
          <w:rtl/>
        </w:rPr>
        <w:t xml:space="preserve">לעילוי נשמת, </w:t>
      </w:r>
      <w:r w:rsidRPr="0045388D">
        <w:rPr>
          <w:rFonts w:cs="Guttman Mantova"/>
          <w:sz w:val="28"/>
          <w:szCs w:val="28"/>
          <w:rtl/>
        </w:rPr>
        <w:t>משה ירחי בן שרה ועזרא</w:t>
      </w:r>
      <w:r w:rsidRPr="0045388D">
        <w:rPr>
          <w:rFonts w:cs="Guttman Mantova"/>
          <w:sz w:val="23"/>
          <w:szCs w:val="23"/>
          <w:rtl/>
        </w:rPr>
        <w:t xml:space="preserve"> ז"ל</w:t>
      </w:r>
    </w:p>
    <w:p w14:paraId="5F07E81D" w14:textId="77777777" w:rsidR="0045388D" w:rsidRPr="0045388D" w:rsidRDefault="0045388D" w:rsidP="00757CE4">
      <w:pPr>
        <w:spacing w:line="280" w:lineRule="exact"/>
        <w:jc w:val="center"/>
        <w:rPr>
          <w:rFonts w:cs="Guttman Mantova"/>
          <w:sz w:val="23"/>
          <w:szCs w:val="23"/>
          <w:rtl/>
        </w:rPr>
      </w:pPr>
      <w:r w:rsidRPr="0045388D">
        <w:rPr>
          <w:rFonts w:cs="Guttman Mantova"/>
          <w:sz w:val="23"/>
          <w:szCs w:val="23"/>
          <w:rtl/>
        </w:rPr>
        <w:t>נפטר, י"ט כסלו תשע"ג.</w:t>
      </w:r>
    </w:p>
    <w:p w14:paraId="4D6085EA"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לע</w:t>
      </w:r>
      <w:r>
        <w:rPr>
          <w:rFonts w:cs="Guttman Mantova" w:hint="cs"/>
          <w:sz w:val="23"/>
          <w:szCs w:val="23"/>
          <w:rtl/>
        </w:rPr>
        <w:t>"נ</w:t>
      </w:r>
      <w:proofErr w:type="spellEnd"/>
      <w:r>
        <w:rPr>
          <w:rFonts w:cs="Guttman Mantova" w:hint="cs"/>
          <w:sz w:val="23"/>
          <w:szCs w:val="23"/>
          <w:rtl/>
        </w:rPr>
        <w:t xml:space="preserve"> </w:t>
      </w:r>
      <w:r w:rsidRPr="0045388D">
        <w:rPr>
          <w:rFonts w:cs="Guttman Mantova"/>
          <w:sz w:val="28"/>
          <w:szCs w:val="28"/>
          <w:rtl/>
        </w:rPr>
        <w:t>משה בן חכם יוסף ודולה מנצור</w:t>
      </w:r>
      <w:r w:rsidRPr="0045388D">
        <w:rPr>
          <w:rFonts w:cs="Guttman Mantova"/>
          <w:sz w:val="23"/>
          <w:szCs w:val="23"/>
          <w:rtl/>
        </w:rPr>
        <w:t xml:space="preserve"> ז"ל</w:t>
      </w:r>
    </w:p>
    <w:p w14:paraId="0AFE32A2"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נפ</w:t>
      </w:r>
      <w:proofErr w:type="spellEnd"/>
      <w:r w:rsidRPr="0045388D">
        <w:rPr>
          <w:rFonts w:cs="Guttman Mantova"/>
          <w:sz w:val="23"/>
          <w:szCs w:val="23"/>
          <w:rtl/>
        </w:rPr>
        <w:t>' כ' כסלו תשפ"א</w:t>
      </w:r>
    </w:p>
    <w:p w14:paraId="54E93569" w14:textId="77777777" w:rsidR="0045388D" w:rsidRPr="0045388D" w:rsidRDefault="0045388D" w:rsidP="00757CE4">
      <w:pPr>
        <w:spacing w:line="280" w:lineRule="exact"/>
        <w:jc w:val="center"/>
        <w:rPr>
          <w:rFonts w:cs="Guttman Mantova"/>
          <w:sz w:val="23"/>
          <w:szCs w:val="23"/>
          <w:rtl/>
        </w:rPr>
      </w:pPr>
      <w:r w:rsidRPr="0045388D">
        <w:rPr>
          <w:rFonts w:cs="Guttman Mantova"/>
          <w:sz w:val="23"/>
          <w:szCs w:val="23"/>
          <w:rtl/>
        </w:rPr>
        <w:t xml:space="preserve">ולעילוי נשמת: </w:t>
      </w:r>
      <w:r w:rsidRPr="0045388D">
        <w:rPr>
          <w:rFonts w:cs="Guttman Mantova"/>
          <w:sz w:val="28"/>
          <w:szCs w:val="28"/>
          <w:rtl/>
        </w:rPr>
        <w:t xml:space="preserve">חביב בן מרדכי </w:t>
      </w:r>
      <w:proofErr w:type="spellStart"/>
      <w:r w:rsidRPr="0045388D">
        <w:rPr>
          <w:rFonts w:cs="Guttman Mantova"/>
          <w:sz w:val="28"/>
          <w:szCs w:val="28"/>
          <w:rtl/>
        </w:rPr>
        <w:t>קרבסי</w:t>
      </w:r>
      <w:proofErr w:type="spellEnd"/>
      <w:r w:rsidRPr="0045388D">
        <w:rPr>
          <w:rFonts w:cs="Guttman Mantova"/>
          <w:sz w:val="23"/>
          <w:szCs w:val="23"/>
          <w:rtl/>
        </w:rPr>
        <w:t xml:space="preserve"> ז"ל</w:t>
      </w:r>
    </w:p>
    <w:p w14:paraId="11B2DEB4" w14:textId="77777777" w:rsidR="0045388D" w:rsidRPr="0045388D" w:rsidRDefault="0045388D" w:rsidP="00757CE4">
      <w:pPr>
        <w:spacing w:line="280" w:lineRule="exact"/>
        <w:jc w:val="center"/>
        <w:rPr>
          <w:rFonts w:cs="Guttman Mantova"/>
          <w:sz w:val="23"/>
          <w:szCs w:val="23"/>
          <w:rtl/>
        </w:rPr>
      </w:pPr>
      <w:proofErr w:type="spellStart"/>
      <w:r w:rsidRPr="0045388D">
        <w:rPr>
          <w:rFonts w:cs="Guttman Mantova"/>
          <w:sz w:val="23"/>
          <w:szCs w:val="23"/>
          <w:rtl/>
        </w:rPr>
        <w:t>נפ</w:t>
      </w:r>
      <w:proofErr w:type="spellEnd"/>
      <w:r w:rsidRPr="0045388D">
        <w:rPr>
          <w:rFonts w:cs="Guttman Mantova"/>
          <w:sz w:val="23"/>
          <w:szCs w:val="23"/>
          <w:rtl/>
        </w:rPr>
        <w:t>' כ"ב כסלו תשנ"ט</w:t>
      </w:r>
    </w:p>
    <w:p w14:paraId="161665E7" w14:textId="77777777" w:rsidR="005E1FE0" w:rsidRDefault="0045388D" w:rsidP="00757CE4">
      <w:pPr>
        <w:spacing w:line="280" w:lineRule="exact"/>
        <w:jc w:val="center"/>
        <w:rPr>
          <w:rFonts w:cs="Guttman Mantova"/>
          <w:sz w:val="23"/>
          <w:szCs w:val="23"/>
          <w:rtl/>
        </w:rPr>
      </w:pPr>
      <w:r>
        <w:rPr>
          <w:rFonts w:cs="Guttman Mantova" w:hint="cs"/>
          <w:sz w:val="23"/>
          <w:szCs w:val="23"/>
          <w:rtl/>
        </w:rPr>
        <w:t>ולעילוי נשמת</w:t>
      </w:r>
      <w:r w:rsidR="005E1FE0">
        <w:rPr>
          <w:rFonts w:cs="Guttman Mantova" w:hint="cs"/>
          <w:sz w:val="23"/>
          <w:szCs w:val="23"/>
          <w:rtl/>
        </w:rPr>
        <w:t xml:space="preserve"> </w:t>
      </w:r>
      <w:r w:rsidR="005E1FE0" w:rsidRPr="0084787B">
        <w:rPr>
          <w:rFonts w:cs="Guttman Mantova" w:hint="cs"/>
          <w:sz w:val="28"/>
          <w:szCs w:val="28"/>
          <w:rtl/>
        </w:rPr>
        <w:t xml:space="preserve">יוסף </w:t>
      </w:r>
      <w:proofErr w:type="spellStart"/>
      <w:r w:rsidR="005E1FE0" w:rsidRPr="0084787B">
        <w:rPr>
          <w:rFonts w:cs="Guttman Mantova" w:hint="cs"/>
          <w:sz w:val="28"/>
          <w:szCs w:val="28"/>
          <w:rtl/>
        </w:rPr>
        <w:t>כלימיאן</w:t>
      </w:r>
      <w:proofErr w:type="spellEnd"/>
      <w:r w:rsidR="005E1FE0" w:rsidRPr="0084787B">
        <w:rPr>
          <w:rFonts w:cs="Guttman Mantova" w:hint="cs"/>
          <w:sz w:val="28"/>
          <w:szCs w:val="28"/>
          <w:rtl/>
        </w:rPr>
        <w:t xml:space="preserve"> בן מזל ומנשה</w:t>
      </w:r>
      <w:r w:rsidR="005E1FE0">
        <w:rPr>
          <w:rFonts w:cs="Guttman Mantova" w:hint="cs"/>
          <w:sz w:val="23"/>
          <w:szCs w:val="23"/>
          <w:rtl/>
        </w:rPr>
        <w:t xml:space="preserve"> ז"ל</w:t>
      </w:r>
    </w:p>
    <w:p w14:paraId="744FFF78" w14:textId="77777777" w:rsidR="0045388D" w:rsidRDefault="005E1FE0" w:rsidP="00757CE4">
      <w:pPr>
        <w:spacing w:line="280" w:lineRule="exact"/>
        <w:jc w:val="center"/>
        <w:rPr>
          <w:rFonts w:cs="Guttman Mantova"/>
          <w:b/>
          <w:sz w:val="22"/>
          <w:szCs w:val="22"/>
          <w:rtl/>
        </w:rPr>
      </w:pPr>
      <w:r>
        <w:rPr>
          <w:rFonts w:cs="Guttman Mantova" w:hint="cs"/>
          <w:b/>
          <w:sz w:val="22"/>
          <w:szCs w:val="22"/>
          <w:rtl/>
        </w:rPr>
        <w:t>ו</w:t>
      </w:r>
      <w:r w:rsidR="00FF624B" w:rsidRPr="00475F40">
        <w:rPr>
          <w:rFonts w:cs="Guttman Mantova"/>
          <w:b/>
          <w:sz w:val="22"/>
          <w:szCs w:val="22"/>
          <w:rtl/>
        </w:rPr>
        <w:t xml:space="preserve">לעילוי נשמת </w:t>
      </w:r>
      <w:r w:rsidR="005D7350" w:rsidRPr="0045388D">
        <w:rPr>
          <w:rFonts w:cs="Guttman Mantova"/>
          <w:b/>
          <w:sz w:val="28"/>
          <w:szCs w:val="28"/>
          <w:rtl/>
        </w:rPr>
        <w:t>ליאת</w:t>
      </w:r>
      <w:r w:rsidR="00D022EC" w:rsidRPr="0045388D">
        <w:rPr>
          <w:rFonts w:cs="Guttman Mantova"/>
          <w:b/>
          <w:sz w:val="28"/>
          <w:szCs w:val="28"/>
          <w:rtl/>
        </w:rPr>
        <w:t xml:space="preserve"> הילה </w:t>
      </w:r>
      <w:proofErr w:type="spellStart"/>
      <w:r w:rsidR="00D022EC" w:rsidRPr="0045388D">
        <w:rPr>
          <w:rFonts w:cs="Guttman Mantova"/>
          <w:b/>
          <w:sz w:val="28"/>
          <w:szCs w:val="28"/>
          <w:rtl/>
        </w:rPr>
        <w:t>ניאזוב</w:t>
      </w:r>
      <w:proofErr w:type="spellEnd"/>
      <w:r w:rsidR="00D022EC" w:rsidRPr="00475F40">
        <w:rPr>
          <w:rFonts w:cs="Guttman Mantova"/>
          <w:b/>
          <w:sz w:val="22"/>
          <w:szCs w:val="22"/>
          <w:rtl/>
        </w:rPr>
        <w:t xml:space="preserve"> </w:t>
      </w:r>
      <w:r w:rsidR="00FF624B" w:rsidRPr="00475F40">
        <w:rPr>
          <w:rFonts w:cs="Guttman Mantova"/>
          <w:b/>
          <w:sz w:val="22"/>
          <w:szCs w:val="22"/>
          <w:rtl/>
        </w:rPr>
        <w:t xml:space="preserve">ז"ל </w:t>
      </w:r>
      <w:r w:rsidR="0045388D">
        <w:rPr>
          <w:rFonts w:cs="Guttman Mantova" w:hint="cs"/>
          <w:b/>
          <w:sz w:val="22"/>
          <w:szCs w:val="22"/>
          <w:rtl/>
        </w:rPr>
        <w:t xml:space="preserve"> </w:t>
      </w:r>
    </w:p>
    <w:p w14:paraId="3C089368" w14:textId="77777777" w:rsidR="005A2B6E" w:rsidRDefault="00D022EC" w:rsidP="00757CE4">
      <w:pPr>
        <w:spacing w:line="280" w:lineRule="exact"/>
        <w:jc w:val="center"/>
        <w:rPr>
          <w:rFonts w:cs="Guttman Mantova"/>
          <w:b/>
          <w:sz w:val="22"/>
          <w:szCs w:val="22"/>
          <w:rtl/>
        </w:rPr>
      </w:pPr>
      <w:r w:rsidRPr="00475F40">
        <w:rPr>
          <w:rFonts w:cs="Guttman Mantova"/>
          <w:b/>
          <w:sz w:val="22"/>
          <w:szCs w:val="22"/>
          <w:rtl/>
        </w:rPr>
        <w:t xml:space="preserve">בת </w:t>
      </w:r>
      <w:r w:rsidR="00FF624B" w:rsidRPr="00475F40">
        <w:rPr>
          <w:rFonts w:cs="Guttman Mantova"/>
          <w:b/>
          <w:sz w:val="22"/>
          <w:szCs w:val="22"/>
          <w:rtl/>
        </w:rPr>
        <w:t>גאולה ו</w:t>
      </w:r>
      <w:r w:rsidRPr="00475F40">
        <w:rPr>
          <w:rFonts w:cs="Guttman Mantova"/>
          <w:b/>
          <w:sz w:val="22"/>
          <w:szCs w:val="22"/>
          <w:rtl/>
        </w:rPr>
        <w:t>אלב</w:t>
      </w:r>
      <w:r w:rsidR="003E60D8" w:rsidRPr="00475F40">
        <w:rPr>
          <w:rFonts w:cs="Guttman Mantova"/>
          <w:b/>
          <w:sz w:val="22"/>
          <w:szCs w:val="22"/>
          <w:rtl/>
        </w:rPr>
        <w:t>ר</w:t>
      </w:r>
      <w:r w:rsidRPr="00475F40">
        <w:rPr>
          <w:rFonts w:cs="Guttman Mantova"/>
          <w:b/>
          <w:sz w:val="22"/>
          <w:szCs w:val="22"/>
          <w:rtl/>
        </w:rPr>
        <w:t>ט</w:t>
      </w:r>
      <w:r w:rsidR="00FF624B" w:rsidRPr="00475F40">
        <w:rPr>
          <w:rFonts w:cs="Guttman Mantova"/>
          <w:b/>
          <w:sz w:val="22"/>
          <w:szCs w:val="22"/>
          <w:rtl/>
        </w:rPr>
        <w:t xml:space="preserve"> </w:t>
      </w:r>
      <w:proofErr w:type="spellStart"/>
      <w:r w:rsidR="00FF624B" w:rsidRPr="00475F40">
        <w:rPr>
          <w:rFonts w:cs="Guttman Mantova"/>
          <w:b/>
          <w:sz w:val="22"/>
          <w:szCs w:val="22"/>
          <w:rtl/>
        </w:rPr>
        <w:t>שליט"א</w:t>
      </w:r>
      <w:proofErr w:type="spellEnd"/>
    </w:p>
    <w:p w14:paraId="300BDD84" w14:textId="77777777" w:rsidR="00726999" w:rsidRPr="00475F40" w:rsidRDefault="00726999" w:rsidP="00757CE4">
      <w:pPr>
        <w:spacing w:line="280" w:lineRule="exact"/>
        <w:jc w:val="center"/>
        <w:rPr>
          <w:rFonts w:cs="Guttman Mantova"/>
          <w:b/>
          <w:sz w:val="22"/>
          <w:szCs w:val="22"/>
          <w:rtl/>
        </w:rPr>
      </w:pPr>
      <w:r w:rsidRPr="00475F40">
        <w:rPr>
          <w:rFonts w:cs="Guttman Mantova"/>
          <w:b/>
          <w:sz w:val="22"/>
          <w:szCs w:val="22"/>
          <w:rtl/>
        </w:rPr>
        <w:t>ליקט וערך עבד ה'</w:t>
      </w:r>
      <w:r w:rsidR="00A406BD" w:rsidRPr="00475F40">
        <w:rPr>
          <w:rFonts w:cs="Guttman Mantova"/>
          <w:b/>
          <w:sz w:val="22"/>
          <w:szCs w:val="22"/>
          <w:rtl/>
        </w:rPr>
        <w:t xml:space="preserve"> </w:t>
      </w:r>
      <w:r w:rsidRPr="00475F40">
        <w:rPr>
          <w:rFonts w:cs="Guttman Mantova"/>
          <w:b/>
          <w:sz w:val="22"/>
          <w:szCs w:val="22"/>
          <w:rtl/>
        </w:rPr>
        <w:t>יצחק שלום כהן</w:t>
      </w:r>
    </w:p>
    <w:p w14:paraId="523DD789" w14:textId="77777777" w:rsidR="00B3044B" w:rsidRPr="00B46490" w:rsidRDefault="00751BB6" w:rsidP="00245864">
      <w:pPr>
        <w:spacing w:line="286" w:lineRule="exact"/>
        <w:jc w:val="center"/>
        <w:rPr>
          <w:rFonts w:ascii="David" w:hAnsi="David" w:cs="Guttman Mantova"/>
          <w:bCs/>
          <w:sz w:val="22"/>
          <w:szCs w:val="22"/>
          <w:rtl/>
        </w:rPr>
      </w:pPr>
      <w:r w:rsidRPr="00475F40">
        <w:rPr>
          <w:rFonts w:cs="Guttman Mantova"/>
          <w:b/>
          <w:sz w:val="22"/>
          <w:szCs w:val="22"/>
          <w:rtl/>
        </w:rPr>
        <w:t>דוא"ל:</w:t>
      </w:r>
      <w:r w:rsidR="006451C7" w:rsidRPr="00C278A2">
        <w:rPr>
          <w:rFonts w:ascii="David" w:hAnsi="David" w:cs="Guttman Stam1"/>
          <w:bCs/>
          <w:sz w:val="22"/>
          <w:szCs w:val="22"/>
        </w:rPr>
        <w:t xml:space="preserve"> </w:t>
      </w:r>
      <w:r w:rsidR="009D5FF3" w:rsidRPr="00422E31">
        <w:rPr>
          <w:rFonts w:ascii="David" w:hAnsi="David" w:cs="Guttman Mantova"/>
          <w:bCs/>
          <w:sz w:val="22"/>
          <w:szCs w:val="22"/>
          <w:rtl/>
        </w:rPr>
        <w:t>‏</w:t>
      </w:r>
      <w:bookmarkStart w:id="1" w:name="_PictureBullets"/>
      <w:bookmarkEnd w:id="1"/>
      <w:r w:rsidR="00B46490" w:rsidRPr="00715A3B">
        <w:rPr>
          <w:rFonts w:ascii="David" w:hAnsi="David" w:cs="Guttman Mantova"/>
          <w:bCs/>
          <w:sz w:val="28"/>
          <w:szCs w:val="28"/>
        </w:rPr>
        <w:t>yitzchak.shalom.cohen.ll@gmail.com</w:t>
      </w:r>
    </w:p>
    <w:sectPr w:rsidR="00B3044B" w:rsidRPr="00B46490" w:rsidSect="001B64FE">
      <w:type w:val="continuous"/>
      <w:pgSz w:w="11906" w:h="16838"/>
      <w:pgMar w:top="720" w:right="720" w:bottom="720" w:left="720" w:header="709" w:footer="709" w:gutter="0"/>
      <w:pgBorders w:offsetFrom="page">
        <w:top w:val="weavingAngles" w:sz="12" w:space="24" w:color="0070C0"/>
        <w:left w:val="weavingAngles" w:sz="12" w:space="24" w:color="0070C0"/>
        <w:bottom w:val="weavingAngles" w:sz="12" w:space="24" w:color="0070C0"/>
        <w:right w:val="weavingAngles" w:sz="12" w:space="24" w:color="0070C0"/>
      </w:pgBorders>
      <w:cols w:num="2" w:space="284"/>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503A7" w14:textId="77777777" w:rsidR="00A8281B" w:rsidRDefault="00A8281B" w:rsidP="00281816">
      <w:r>
        <w:separator/>
      </w:r>
    </w:p>
  </w:endnote>
  <w:endnote w:type="continuationSeparator" w:id="0">
    <w:p w14:paraId="1A4C688D" w14:textId="77777777" w:rsidR="00A8281B" w:rsidRDefault="00A8281B" w:rsidP="00281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uttman Stam">
    <w:panose1 w:val="02010401010101010101"/>
    <w:charset w:val="B1"/>
    <w:family w:val="auto"/>
    <w:pitch w:val="variable"/>
    <w:sig w:usb0="00000801" w:usb1="4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Mantova">
    <w:panose1 w:val="02010401010101010101"/>
    <w:charset w:val="B1"/>
    <w:family w:val="auto"/>
    <w:pitch w:val="variable"/>
    <w:sig w:usb0="00000801" w:usb1="4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Guttman Stam1">
    <w:panose1 w:val="02010401010101010101"/>
    <w:charset w:val="B1"/>
    <w:family w:val="auto"/>
    <w:pitch w:val="variable"/>
    <w:sig w:usb0="00000801" w:usb1="40000000" w:usb2="00000000" w:usb3="00000000" w:csb0="0000002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637E6" w14:textId="77777777" w:rsidR="00A8281B" w:rsidRDefault="00A8281B" w:rsidP="00281816">
      <w:r>
        <w:separator/>
      </w:r>
    </w:p>
  </w:footnote>
  <w:footnote w:type="continuationSeparator" w:id="0">
    <w:p w14:paraId="3C54906C" w14:textId="77777777" w:rsidR="00A8281B" w:rsidRDefault="00A8281B" w:rsidP="00281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96639"/>
    <w:multiLevelType w:val="multilevel"/>
    <w:tmpl w:val="D2FC9A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61C7696"/>
    <w:multiLevelType w:val="multilevel"/>
    <w:tmpl w:val="4B04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EC26D1"/>
    <w:multiLevelType w:val="hybridMultilevel"/>
    <w:tmpl w:val="A87286EA"/>
    <w:lvl w:ilvl="0" w:tplc="1AEE9C0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4504C"/>
    <w:multiLevelType w:val="multilevel"/>
    <w:tmpl w:val="4E22C3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56C397E"/>
    <w:multiLevelType w:val="multilevel"/>
    <w:tmpl w:val="B98A7F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AB44866"/>
    <w:multiLevelType w:val="hybridMultilevel"/>
    <w:tmpl w:val="9DCAE978"/>
    <w:lvl w:ilvl="0" w:tplc="F44A565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13267D"/>
    <w:multiLevelType w:val="multilevel"/>
    <w:tmpl w:val="002858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7E416A4A"/>
    <w:multiLevelType w:val="multilevel"/>
    <w:tmpl w:val="B09853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FD02565"/>
    <w:multiLevelType w:val="multilevel"/>
    <w:tmpl w:val="B77C85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88717770">
    <w:abstractNumId w:val="2"/>
  </w:num>
  <w:num w:numId="2" w16cid:durableId="796918964">
    <w:abstractNumId w:val="5"/>
  </w:num>
  <w:num w:numId="3" w16cid:durableId="773522599">
    <w:abstractNumId w:val="1"/>
  </w:num>
  <w:num w:numId="4" w16cid:durableId="70270469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40043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336680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92226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32221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920054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NotTrackMoves/>
  <w:defaultTabStop w:val="720"/>
  <w:drawingGridHorizontalSpacing w:val="160"/>
  <w:drawingGridVerticalSpacing w:val="43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7B56"/>
    <w:rsid w:val="000013A8"/>
    <w:rsid w:val="000059A6"/>
    <w:rsid w:val="0000646B"/>
    <w:rsid w:val="00006F55"/>
    <w:rsid w:val="00010AB6"/>
    <w:rsid w:val="00010B74"/>
    <w:rsid w:val="00010E2C"/>
    <w:rsid w:val="000208F0"/>
    <w:rsid w:val="00020EE7"/>
    <w:rsid w:val="00023412"/>
    <w:rsid w:val="000253AE"/>
    <w:rsid w:val="00033A1D"/>
    <w:rsid w:val="00037B8F"/>
    <w:rsid w:val="00040E7B"/>
    <w:rsid w:val="00043BB1"/>
    <w:rsid w:val="00044AA7"/>
    <w:rsid w:val="00045282"/>
    <w:rsid w:val="00046455"/>
    <w:rsid w:val="00050DA4"/>
    <w:rsid w:val="00053BB8"/>
    <w:rsid w:val="00053D65"/>
    <w:rsid w:val="00056489"/>
    <w:rsid w:val="00060E86"/>
    <w:rsid w:val="00061629"/>
    <w:rsid w:val="00062726"/>
    <w:rsid w:val="00062CD5"/>
    <w:rsid w:val="00065FAE"/>
    <w:rsid w:val="000675E6"/>
    <w:rsid w:val="00073EC2"/>
    <w:rsid w:val="00074A04"/>
    <w:rsid w:val="00076BA9"/>
    <w:rsid w:val="000773E9"/>
    <w:rsid w:val="00077695"/>
    <w:rsid w:val="000778A8"/>
    <w:rsid w:val="000831E3"/>
    <w:rsid w:val="00085A63"/>
    <w:rsid w:val="00091638"/>
    <w:rsid w:val="00091A6B"/>
    <w:rsid w:val="00091DF1"/>
    <w:rsid w:val="00095019"/>
    <w:rsid w:val="000952F1"/>
    <w:rsid w:val="00096204"/>
    <w:rsid w:val="00096C5E"/>
    <w:rsid w:val="00096D12"/>
    <w:rsid w:val="000A142D"/>
    <w:rsid w:val="000A5780"/>
    <w:rsid w:val="000A6E26"/>
    <w:rsid w:val="000B1ABC"/>
    <w:rsid w:val="000B355B"/>
    <w:rsid w:val="000B7350"/>
    <w:rsid w:val="000C1C4B"/>
    <w:rsid w:val="000C606D"/>
    <w:rsid w:val="000D14EB"/>
    <w:rsid w:val="000D4218"/>
    <w:rsid w:val="000D5340"/>
    <w:rsid w:val="000D78BD"/>
    <w:rsid w:val="000E0AA2"/>
    <w:rsid w:val="000E7831"/>
    <w:rsid w:val="000F2288"/>
    <w:rsid w:val="000F5486"/>
    <w:rsid w:val="0010080A"/>
    <w:rsid w:val="00104139"/>
    <w:rsid w:val="00111B1A"/>
    <w:rsid w:val="00113B9F"/>
    <w:rsid w:val="00115D8A"/>
    <w:rsid w:val="00116E26"/>
    <w:rsid w:val="001172AA"/>
    <w:rsid w:val="001211FC"/>
    <w:rsid w:val="00121B99"/>
    <w:rsid w:val="00122733"/>
    <w:rsid w:val="00124653"/>
    <w:rsid w:val="001323AA"/>
    <w:rsid w:val="00133185"/>
    <w:rsid w:val="0013378A"/>
    <w:rsid w:val="001349A2"/>
    <w:rsid w:val="0013642D"/>
    <w:rsid w:val="001462AA"/>
    <w:rsid w:val="00146BE5"/>
    <w:rsid w:val="00146D36"/>
    <w:rsid w:val="00147943"/>
    <w:rsid w:val="00151E5F"/>
    <w:rsid w:val="001521C4"/>
    <w:rsid w:val="0015533D"/>
    <w:rsid w:val="0015677B"/>
    <w:rsid w:val="00157239"/>
    <w:rsid w:val="00160F0F"/>
    <w:rsid w:val="00163AE7"/>
    <w:rsid w:val="00167BFD"/>
    <w:rsid w:val="0017139B"/>
    <w:rsid w:val="00171A67"/>
    <w:rsid w:val="00171F3F"/>
    <w:rsid w:val="00172485"/>
    <w:rsid w:val="00176DFE"/>
    <w:rsid w:val="00181D97"/>
    <w:rsid w:val="00182348"/>
    <w:rsid w:val="00184172"/>
    <w:rsid w:val="00185313"/>
    <w:rsid w:val="00185811"/>
    <w:rsid w:val="00186230"/>
    <w:rsid w:val="001920CD"/>
    <w:rsid w:val="001921A3"/>
    <w:rsid w:val="00193643"/>
    <w:rsid w:val="00195FA4"/>
    <w:rsid w:val="00197AE5"/>
    <w:rsid w:val="001A125E"/>
    <w:rsid w:val="001A36AA"/>
    <w:rsid w:val="001A5A7F"/>
    <w:rsid w:val="001A6C37"/>
    <w:rsid w:val="001B01F5"/>
    <w:rsid w:val="001B240E"/>
    <w:rsid w:val="001B359B"/>
    <w:rsid w:val="001B5598"/>
    <w:rsid w:val="001B64FE"/>
    <w:rsid w:val="001C05B5"/>
    <w:rsid w:val="001C071A"/>
    <w:rsid w:val="001C3480"/>
    <w:rsid w:val="001C4A95"/>
    <w:rsid w:val="001C53BF"/>
    <w:rsid w:val="001C66E6"/>
    <w:rsid w:val="001C78D8"/>
    <w:rsid w:val="001D224D"/>
    <w:rsid w:val="001D2D3E"/>
    <w:rsid w:val="001D4E01"/>
    <w:rsid w:val="001D60E5"/>
    <w:rsid w:val="001E1589"/>
    <w:rsid w:val="001E5D18"/>
    <w:rsid w:val="001E76E4"/>
    <w:rsid w:val="001E78CD"/>
    <w:rsid w:val="001F3357"/>
    <w:rsid w:val="001F4D34"/>
    <w:rsid w:val="001F626D"/>
    <w:rsid w:val="0020036B"/>
    <w:rsid w:val="00201172"/>
    <w:rsid w:val="00202147"/>
    <w:rsid w:val="0020626C"/>
    <w:rsid w:val="00211B7C"/>
    <w:rsid w:val="00215FEA"/>
    <w:rsid w:val="002161CF"/>
    <w:rsid w:val="002214DF"/>
    <w:rsid w:val="0022229C"/>
    <w:rsid w:val="002258FF"/>
    <w:rsid w:val="00236688"/>
    <w:rsid w:val="002367F1"/>
    <w:rsid w:val="002369B7"/>
    <w:rsid w:val="00237485"/>
    <w:rsid w:val="00240880"/>
    <w:rsid w:val="00241A7E"/>
    <w:rsid w:val="002438B9"/>
    <w:rsid w:val="00244534"/>
    <w:rsid w:val="00245864"/>
    <w:rsid w:val="00251B0D"/>
    <w:rsid w:val="0025521C"/>
    <w:rsid w:val="002643CB"/>
    <w:rsid w:val="0026667D"/>
    <w:rsid w:val="002671FF"/>
    <w:rsid w:val="0027352E"/>
    <w:rsid w:val="0027793E"/>
    <w:rsid w:val="0028002B"/>
    <w:rsid w:val="00281816"/>
    <w:rsid w:val="00286031"/>
    <w:rsid w:val="0028640A"/>
    <w:rsid w:val="0029182F"/>
    <w:rsid w:val="002920DC"/>
    <w:rsid w:val="00292B61"/>
    <w:rsid w:val="00293C06"/>
    <w:rsid w:val="00295E92"/>
    <w:rsid w:val="002968EF"/>
    <w:rsid w:val="00297E9B"/>
    <w:rsid w:val="002A4E21"/>
    <w:rsid w:val="002A505A"/>
    <w:rsid w:val="002A60EC"/>
    <w:rsid w:val="002A697F"/>
    <w:rsid w:val="002A7B90"/>
    <w:rsid w:val="002B2435"/>
    <w:rsid w:val="002B346F"/>
    <w:rsid w:val="002B6C0C"/>
    <w:rsid w:val="002C00B1"/>
    <w:rsid w:val="002C0A10"/>
    <w:rsid w:val="002C1811"/>
    <w:rsid w:val="002C27E3"/>
    <w:rsid w:val="002C2DDB"/>
    <w:rsid w:val="002C4872"/>
    <w:rsid w:val="002C5C91"/>
    <w:rsid w:val="002D25CC"/>
    <w:rsid w:val="002D31E8"/>
    <w:rsid w:val="002D5733"/>
    <w:rsid w:val="002D6054"/>
    <w:rsid w:val="002E04CE"/>
    <w:rsid w:val="002E39CB"/>
    <w:rsid w:val="002E5956"/>
    <w:rsid w:val="002F1639"/>
    <w:rsid w:val="002F22F5"/>
    <w:rsid w:val="002F37A1"/>
    <w:rsid w:val="002F5D91"/>
    <w:rsid w:val="0030191E"/>
    <w:rsid w:val="00306261"/>
    <w:rsid w:val="00313830"/>
    <w:rsid w:val="00313CF9"/>
    <w:rsid w:val="003170D2"/>
    <w:rsid w:val="00321D1E"/>
    <w:rsid w:val="00322636"/>
    <w:rsid w:val="003231E6"/>
    <w:rsid w:val="00323D6C"/>
    <w:rsid w:val="00324663"/>
    <w:rsid w:val="00324881"/>
    <w:rsid w:val="00326929"/>
    <w:rsid w:val="00327CF3"/>
    <w:rsid w:val="0033194E"/>
    <w:rsid w:val="0033590A"/>
    <w:rsid w:val="0034003C"/>
    <w:rsid w:val="00341941"/>
    <w:rsid w:val="00342619"/>
    <w:rsid w:val="00346290"/>
    <w:rsid w:val="00346458"/>
    <w:rsid w:val="003504F7"/>
    <w:rsid w:val="00350E95"/>
    <w:rsid w:val="00351309"/>
    <w:rsid w:val="003515DC"/>
    <w:rsid w:val="00354D66"/>
    <w:rsid w:val="00360D60"/>
    <w:rsid w:val="00363136"/>
    <w:rsid w:val="00363EE0"/>
    <w:rsid w:val="00364E24"/>
    <w:rsid w:val="00370751"/>
    <w:rsid w:val="003711CF"/>
    <w:rsid w:val="00375B7B"/>
    <w:rsid w:val="00375CF5"/>
    <w:rsid w:val="00376520"/>
    <w:rsid w:val="0037659B"/>
    <w:rsid w:val="00376D5C"/>
    <w:rsid w:val="00376D84"/>
    <w:rsid w:val="0038083F"/>
    <w:rsid w:val="003823FE"/>
    <w:rsid w:val="00382D18"/>
    <w:rsid w:val="003922CA"/>
    <w:rsid w:val="00396050"/>
    <w:rsid w:val="00396845"/>
    <w:rsid w:val="0039758B"/>
    <w:rsid w:val="003A2DA6"/>
    <w:rsid w:val="003A3D1B"/>
    <w:rsid w:val="003A4A11"/>
    <w:rsid w:val="003A60C3"/>
    <w:rsid w:val="003A6C6A"/>
    <w:rsid w:val="003A77E3"/>
    <w:rsid w:val="003B0AC5"/>
    <w:rsid w:val="003B488E"/>
    <w:rsid w:val="003B5E96"/>
    <w:rsid w:val="003B5F01"/>
    <w:rsid w:val="003B69EF"/>
    <w:rsid w:val="003B6F08"/>
    <w:rsid w:val="003B7048"/>
    <w:rsid w:val="003C06DA"/>
    <w:rsid w:val="003C1125"/>
    <w:rsid w:val="003C120C"/>
    <w:rsid w:val="003C29C3"/>
    <w:rsid w:val="003C36A7"/>
    <w:rsid w:val="003C69A9"/>
    <w:rsid w:val="003D01E9"/>
    <w:rsid w:val="003D08AE"/>
    <w:rsid w:val="003D10A1"/>
    <w:rsid w:val="003D1FBD"/>
    <w:rsid w:val="003D489D"/>
    <w:rsid w:val="003D5258"/>
    <w:rsid w:val="003E0F18"/>
    <w:rsid w:val="003E1EAF"/>
    <w:rsid w:val="003E522C"/>
    <w:rsid w:val="003E5330"/>
    <w:rsid w:val="003E60D8"/>
    <w:rsid w:val="003E7592"/>
    <w:rsid w:val="003F0610"/>
    <w:rsid w:val="003F1577"/>
    <w:rsid w:val="003F5078"/>
    <w:rsid w:val="003F51BA"/>
    <w:rsid w:val="003F59FF"/>
    <w:rsid w:val="003F6438"/>
    <w:rsid w:val="004022B8"/>
    <w:rsid w:val="00402D5F"/>
    <w:rsid w:val="00403E4F"/>
    <w:rsid w:val="00405D87"/>
    <w:rsid w:val="004064A4"/>
    <w:rsid w:val="0040657F"/>
    <w:rsid w:val="004079C5"/>
    <w:rsid w:val="00407E3A"/>
    <w:rsid w:val="00413C8C"/>
    <w:rsid w:val="004142EF"/>
    <w:rsid w:val="0041445F"/>
    <w:rsid w:val="0041587E"/>
    <w:rsid w:val="0041644E"/>
    <w:rsid w:val="004179C4"/>
    <w:rsid w:val="00421805"/>
    <w:rsid w:val="00421D9F"/>
    <w:rsid w:val="00422E31"/>
    <w:rsid w:val="00424CC8"/>
    <w:rsid w:val="00427327"/>
    <w:rsid w:val="00432931"/>
    <w:rsid w:val="004348F3"/>
    <w:rsid w:val="00437710"/>
    <w:rsid w:val="004402CA"/>
    <w:rsid w:val="00441CA1"/>
    <w:rsid w:val="00446C15"/>
    <w:rsid w:val="0045025E"/>
    <w:rsid w:val="00451229"/>
    <w:rsid w:val="004530DA"/>
    <w:rsid w:val="0045388D"/>
    <w:rsid w:val="004561C4"/>
    <w:rsid w:val="00465609"/>
    <w:rsid w:val="00465753"/>
    <w:rsid w:val="004701CF"/>
    <w:rsid w:val="00472768"/>
    <w:rsid w:val="004752F0"/>
    <w:rsid w:val="00475F40"/>
    <w:rsid w:val="00477BAD"/>
    <w:rsid w:val="00482DF9"/>
    <w:rsid w:val="0048353A"/>
    <w:rsid w:val="00494480"/>
    <w:rsid w:val="0049458F"/>
    <w:rsid w:val="00495E49"/>
    <w:rsid w:val="004971C1"/>
    <w:rsid w:val="004A24AC"/>
    <w:rsid w:val="004A2947"/>
    <w:rsid w:val="004A3AA7"/>
    <w:rsid w:val="004A5501"/>
    <w:rsid w:val="004A6B29"/>
    <w:rsid w:val="004A7CB7"/>
    <w:rsid w:val="004B0C66"/>
    <w:rsid w:val="004B20C6"/>
    <w:rsid w:val="004B655A"/>
    <w:rsid w:val="004B68FF"/>
    <w:rsid w:val="004C094B"/>
    <w:rsid w:val="004C1CD3"/>
    <w:rsid w:val="004C3296"/>
    <w:rsid w:val="004C3A19"/>
    <w:rsid w:val="004C45FE"/>
    <w:rsid w:val="004C51CC"/>
    <w:rsid w:val="004D2642"/>
    <w:rsid w:val="004D3D28"/>
    <w:rsid w:val="004D6EA9"/>
    <w:rsid w:val="004E043D"/>
    <w:rsid w:val="004E056E"/>
    <w:rsid w:val="004E3135"/>
    <w:rsid w:val="004E3E42"/>
    <w:rsid w:val="004F3B0E"/>
    <w:rsid w:val="004F3BBF"/>
    <w:rsid w:val="004F4070"/>
    <w:rsid w:val="005006D4"/>
    <w:rsid w:val="005019AB"/>
    <w:rsid w:val="00502746"/>
    <w:rsid w:val="005068E4"/>
    <w:rsid w:val="00516B6D"/>
    <w:rsid w:val="00520712"/>
    <w:rsid w:val="005214A5"/>
    <w:rsid w:val="0052301C"/>
    <w:rsid w:val="005249F8"/>
    <w:rsid w:val="00531C97"/>
    <w:rsid w:val="005320E8"/>
    <w:rsid w:val="00536EF9"/>
    <w:rsid w:val="0054413B"/>
    <w:rsid w:val="00546BCD"/>
    <w:rsid w:val="00551D80"/>
    <w:rsid w:val="00555020"/>
    <w:rsid w:val="005555D1"/>
    <w:rsid w:val="0055669C"/>
    <w:rsid w:val="00556C69"/>
    <w:rsid w:val="00557AB0"/>
    <w:rsid w:val="00563CC4"/>
    <w:rsid w:val="005662D8"/>
    <w:rsid w:val="00566E1A"/>
    <w:rsid w:val="00572476"/>
    <w:rsid w:val="00573A62"/>
    <w:rsid w:val="0057424E"/>
    <w:rsid w:val="005763BE"/>
    <w:rsid w:val="005827EC"/>
    <w:rsid w:val="00584177"/>
    <w:rsid w:val="005854AC"/>
    <w:rsid w:val="00585D6C"/>
    <w:rsid w:val="00587F8D"/>
    <w:rsid w:val="0059002D"/>
    <w:rsid w:val="00591D38"/>
    <w:rsid w:val="00591F29"/>
    <w:rsid w:val="0059615B"/>
    <w:rsid w:val="00597F47"/>
    <w:rsid w:val="005A14E3"/>
    <w:rsid w:val="005A2B6E"/>
    <w:rsid w:val="005A75C8"/>
    <w:rsid w:val="005B147E"/>
    <w:rsid w:val="005B240E"/>
    <w:rsid w:val="005B54CB"/>
    <w:rsid w:val="005B5A0A"/>
    <w:rsid w:val="005B5AB8"/>
    <w:rsid w:val="005B6475"/>
    <w:rsid w:val="005B7C56"/>
    <w:rsid w:val="005C0C92"/>
    <w:rsid w:val="005C0D5B"/>
    <w:rsid w:val="005C1304"/>
    <w:rsid w:val="005C2A03"/>
    <w:rsid w:val="005C4467"/>
    <w:rsid w:val="005C78BC"/>
    <w:rsid w:val="005C7939"/>
    <w:rsid w:val="005C7D6F"/>
    <w:rsid w:val="005D2076"/>
    <w:rsid w:val="005D5A67"/>
    <w:rsid w:val="005D7350"/>
    <w:rsid w:val="005D7E48"/>
    <w:rsid w:val="005E0BE1"/>
    <w:rsid w:val="005E1912"/>
    <w:rsid w:val="005E1FE0"/>
    <w:rsid w:val="005E3790"/>
    <w:rsid w:val="005E4EB5"/>
    <w:rsid w:val="005F5AA1"/>
    <w:rsid w:val="00600DB2"/>
    <w:rsid w:val="00602D97"/>
    <w:rsid w:val="00604964"/>
    <w:rsid w:val="00604987"/>
    <w:rsid w:val="0060556B"/>
    <w:rsid w:val="00606E72"/>
    <w:rsid w:val="00610189"/>
    <w:rsid w:val="006101B5"/>
    <w:rsid w:val="0061239E"/>
    <w:rsid w:val="006206F4"/>
    <w:rsid w:val="006212E3"/>
    <w:rsid w:val="00621C39"/>
    <w:rsid w:val="006220D0"/>
    <w:rsid w:val="00622248"/>
    <w:rsid w:val="00622A01"/>
    <w:rsid w:val="00624950"/>
    <w:rsid w:val="00625184"/>
    <w:rsid w:val="00625A72"/>
    <w:rsid w:val="00625ADE"/>
    <w:rsid w:val="00626849"/>
    <w:rsid w:val="00626F2A"/>
    <w:rsid w:val="00627A0C"/>
    <w:rsid w:val="0063147B"/>
    <w:rsid w:val="0063231F"/>
    <w:rsid w:val="00634A0C"/>
    <w:rsid w:val="00635FE6"/>
    <w:rsid w:val="006368C9"/>
    <w:rsid w:val="00636B46"/>
    <w:rsid w:val="00640FDB"/>
    <w:rsid w:val="006451C7"/>
    <w:rsid w:val="00646637"/>
    <w:rsid w:val="00652708"/>
    <w:rsid w:val="00653025"/>
    <w:rsid w:val="00657131"/>
    <w:rsid w:val="00657CB6"/>
    <w:rsid w:val="006601F9"/>
    <w:rsid w:val="006608F4"/>
    <w:rsid w:val="00663AA4"/>
    <w:rsid w:val="00671733"/>
    <w:rsid w:val="00671E1E"/>
    <w:rsid w:val="00677922"/>
    <w:rsid w:val="00680518"/>
    <w:rsid w:val="006845DC"/>
    <w:rsid w:val="00687E12"/>
    <w:rsid w:val="006911B5"/>
    <w:rsid w:val="0069166F"/>
    <w:rsid w:val="00692D45"/>
    <w:rsid w:val="006967B6"/>
    <w:rsid w:val="006A07A1"/>
    <w:rsid w:val="006A17C5"/>
    <w:rsid w:val="006A187B"/>
    <w:rsid w:val="006A7361"/>
    <w:rsid w:val="006B0B93"/>
    <w:rsid w:val="006B1C94"/>
    <w:rsid w:val="006B7C3C"/>
    <w:rsid w:val="006C1417"/>
    <w:rsid w:val="006C5583"/>
    <w:rsid w:val="006D5A45"/>
    <w:rsid w:val="006E20DE"/>
    <w:rsid w:val="006E4A90"/>
    <w:rsid w:val="006E5138"/>
    <w:rsid w:val="006F07A4"/>
    <w:rsid w:val="006F0D01"/>
    <w:rsid w:val="006F11C7"/>
    <w:rsid w:val="006F2DD4"/>
    <w:rsid w:val="006F6673"/>
    <w:rsid w:val="006F6CFF"/>
    <w:rsid w:val="00700484"/>
    <w:rsid w:val="00701B72"/>
    <w:rsid w:val="00704AE1"/>
    <w:rsid w:val="00705427"/>
    <w:rsid w:val="0070593F"/>
    <w:rsid w:val="007111E4"/>
    <w:rsid w:val="00712063"/>
    <w:rsid w:val="00714BFE"/>
    <w:rsid w:val="00715A3B"/>
    <w:rsid w:val="00720D99"/>
    <w:rsid w:val="007219E1"/>
    <w:rsid w:val="00721E4D"/>
    <w:rsid w:val="007226DE"/>
    <w:rsid w:val="007247D4"/>
    <w:rsid w:val="0072676F"/>
    <w:rsid w:val="00726999"/>
    <w:rsid w:val="00730051"/>
    <w:rsid w:val="00732172"/>
    <w:rsid w:val="00732C9C"/>
    <w:rsid w:val="00733282"/>
    <w:rsid w:val="00734171"/>
    <w:rsid w:val="007359F2"/>
    <w:rsid w:val="007364CC"/>
    <w:rsid w:val="00742AEC"/>
    <w:rsid w:val="00743BF1"/>
    <w:rsid w:val="00747E8E"/>
    <w:rsid w:val="00750E9C"/>
    <w:rsid w:val="00751BB6"/>
    <w:rsid w:val="00752013"/>
    <w:rsid w:val="007563D8"/>
    <w:rsid w:val="00757CE4"/>
    <w:rsid w:val="00761AA9"/>
    <w:rsid w:val="00763ADE"/>
    <w:rsid w:val="00765D47"/>
    <w:rsid w:val="00776716"/>
    <w:rsid w:val="007767C7"/>
    <w:rsid w:val="00777738"/>
    <w:rsid w:val="007828A9"/>
    <w:rsid w:val="00784D24"/>
    <w:rsid w:val="007851F5"/>
    <w:rsid w:val="00787B3B"/>
    <w:rsid w:val="00791C7E"/>
    <w:rsid w:val="007920CF"/>
    <w:rsid w:val="007943B1"/>
    <w:rsid w:val="00795963"/>
    <w:rsid w:val="00795BDF"/>
    <w:rsid w:val="007A00B4"/>
    <w:rsid w:val="007A3FD2"/>
    <w:rsid w:val="007A4223"/>
    <w:rsid w:val="007A5E3E"/>
    <w:rsid w:val="007A7B85"/>
    <w:rsid w:val="007B0804"/>
    <w:rsid w:val="007B4C56"/>
    <w:rsid w:val="007B4EFE"/>
    <w:rsid w:val="007B57CC"/>
    <w:rsid w:val="007B6807"/>
    <w:rsid w:val="007B72AE"/>
    <w:rsid w:val="007C25A8"/>
    <w:rsid w:val="007C2DFE"/>
    <w:rsid w:val="007C6C07"/>
    <w:rsid w:val="007D1790"/>
    <w:rsid w:val="007D7CD4"/>
    <w:rsid w:val="007E09E4"/>
    <w:rsid w:val="007E174F"/>
    <w:rsid w:val="007E4A27"/>
    <w:rsid w:val="007E4B7E"/>
    <w:rsid w:val="007E5A61"/>
    <w:rsid w:val="007E7180"/>
    <w:rsid w:val="007F6CCC"/>
    <w:rsid w:val="007F78BE"/>
    <w:rsid w:val="007F7F61"/>
    <w:rsid w:val="00800009"/>
    <w:rsid w:val="00803EF7"/>
    <w:rsid w:val="00806DF8"/>
    <w:rsid w:val="00810073"/>
    <w:rsid w:val="00810C5C"/>
    <w:rsid w:val="008165FD"/>
    <w:rsid w:val="008219D3"/>
    <w:rsid w:val="00835F56"/>
    <w:rsid w:val="00837465"/>
    <w:rsid w:val="00840769"/>
    <w:rsid w:val="00840D82"/>
    <w:rsid w:val="0084214D"/>
    <w:rsid w:val="008446C2"/>
    <w:rsid w:val="008462A5"/>
    <w:rsid w:val="008526A9"/>
    <w:rsid w:val="00856700"/>
    <w:rsid w:val="0085693B"/>
    <w:rsid w:val="008608C6"/>
    <w:rsid w:val="00861121"/>
    <w:rsid w:val="00863D99"/>
    <w:rsid w:val="00866D81"/>
    <w:rsid w:val="00870941"/>
    <w:rsid w:val="00871421"/>
    <w:rsid w:val="0087293B"/>
    <w:rsid w:val="008739AD"/>
    <w:rsid w:val="00873D7D"/>
    <w:rsid w:val="00873E90"/>
    <w:rsid w:val="008747F3"/>
    <w:rsid w:val="00875B00"/>
    <w:rsid w:val="00881A2C"/>
    <w:rsid w:val="00881AE6"/>
    <w:rsid w:val="00884059"/>
    <w:rsid w:val="008856F3"/>
    <w:rsid w:val="00885ADC"/>
    <w:rsid w:val="00887B09"/>
    <w:rsid w:val="00890D5F"/>
    <w:rsid w:val="00891A35"/>
    <w:rsid w:val="0089519F"/>
    <w:rsid w:val="00897BA7"/>
    <w:rsid w:val="008A0000"/>
    <w:rsid w:val="008A175A"/>
    <w:rsid w:val="008A19F8"/>
    <w:rsid w:val="008B216F"/>
    <w:rsid w:val="008B3ADB"/>
    <w:rsid w:val="008B5F62"/>
    <w:rsid w:val="008B6CBA"/>
    <w:rsid w:val="008B74C2"/>
    <w:rsid w:val="008B7986"/>
    <w:rsid w:val="008C028E"/>
    <w:rsid w:val="008C118C"/>
    <w:rsid w:val="008C1582"/>
    <w:rsid w:val="008C19F4"/>
    <w:rsid w:val="008C2044"/>
    <w:rsid w:val="008C41A5"/>
    <w:rsid w:val="008C43A3"/>
    <w:rsid w:val="008C5940"/>
    <w:rsid w:val="008C6783"/>
    <w:rsid w:val="008D3501"/>
    <w:rsid w:val="008D3958"/>
    <w:rsid w:val="008D51E5"/>
    <w:rsid w:val="008E20A5"/>
    <w:rsid w:val="008E5E61"/>
    <w:rsid w:val="008E7595"/>
    <w:rsid w:val="008E77D6"/>
    <w:rsid w:val="008F0A90"/>
    <w:rsid w:val="008F1491"/>
    <w:rsid w:val="008F1F6C"/>
    <w:rsid w:val="008F2A15"/>
    <w:rsid w:val="008F3013"/>
    <w:rsid w:val="008F396E"/>
    <w:rsid w:val="008F5040"/>
    <w:rsid w:val="008F53E8"/>
    <w:rsid w:val="008F5B48"/>
    <w:rsid w:val="008F5CAF"/>
    <w:rsid w:val="008F63A9"/>
    <w:rsid w:val="008F6988"/>
    <w:rsid w:val="008F7133"/>
    <w:rsid w:val="008F7598"/>
    <w:rsid w:val="00902F56"/>
    <w:rsid w:val="00903B3A"/>
    <w:rsid w:val="009054E5"/>
    <w:rsid w:val="00905D1C"/>
    <w:rsid w:val="009063F5"/>
    <w:rsid w:val="009068FF"/>
    <w:rsid w:val="00910605"/>
    <w:rsid w:val="00911B41"/>
    <w:rsid w:val="00912257"/>
    <w:rsid w:val="00912397"/>
    <w:rsid w:val="00915405"/>
    <w:rsid w:val="00921F88"/>
    <w:rsid w:val="00923B46"/>
    <w:rsid w:val="00924D97"/>
    <w:rsid w:val="00927D1A"/>
    <w:rsid w:val="009311DD"/>
    <w:rsid w:val="00933E23"/>
    <w:rsid w:val="00936986"/>
    <w:rsid w:val="00937428"/>
    <w:rsid w:val="009409A7"/>
    <w:rsid w:val="009450D0"/>
    <w:rsid w:val="00946345"/>
    <w:rsid w:val="00952C43"/>
    <w:rsid w:val="00953C36"/>
    <w:rsid w:val="00957B56"/>
    <w:rsid w:val="00957BA3"/>
    <w:rsid w:val="00960443"/>
    <w:rsid w:val="00961383"/>
    <w:rsid w:val="00961B4B"/>
    <w:rsid w:val="00962A4F"/>
    <w:rsid w:val="009643E1"/>
    <w:rsid w:val="009666B0"/>
    <w:rsid w:val="00966C2A"/>
    <w:rsid w:val="00970401"/>
    <w:rsid w:val="00971380"/>
    <w:rsid w:val="00973A0E"/>
    <w:rsid w:val="009754F5"/>
    <w:rsid w:val="00980D16"/>
    <w:rsid w:val="00983197"/>
    <w:rsid w:val="009837DF"/>
    <w:rsid w:val="00984839"/>
    <w:rsid w:val="009856D1"/>
    <w:rsid w:val="00987FD7"/>
    <w:rsid w:val="00990BE5"/>
    <w:rsid w:val="00993A5D"/>
    <w:rsid w:val="0099542C"/>
    <w:rsid w:val="00995B63"/>
    <w:rsid w:val="00996A41"/>
    <w:rsid w:val="009A4CA0"/>
    <w:rsid w:val="009A72F0"/>
    <w:rsid w:val="009B08F4"/>
    <w:rsid w:val="009B18F2"/>
    <w:rsid w:val="009B614D"/>
    <w:rsid w:val="009C186B"/>
    <w:rsid w:val="009C4800"/>
    <w:rsid w:val="009C78BB"/>
    <w:rsid w:val="009D2457"/>
    <w:rsid w:val="009D3D88"/>
    <w:rsid w:val="009D4E04"/>
    <w:rsid w:val="009D4F39"/>
    <w:rsid w:val="009D5240"/>
    <w:rsid w:val="009D595A"/>
    <w:rsid w:val="009D5FF3"/>
    <w:rsid w:val="009D643F"/>
    <w:rsid w:val="009D7096"/>
    <w:rsid w:val="009D7341"/>
    <w:rsid w:val="009D7A35"/>
    <w:rsid w:val="009D7C25"/>
    <w:rsid w:val="009E2832"/>
    <w:rsid w:val="009E50C3"/>
    <w:rsid w:val="009E5DA0"/>
    <w:rsid w:val="009E6B6F"/>
    <w:rsid w:val="009F2089"/>
    <w:rsid w:val="009F2148"/>
    <w:rsid w:val="009F6003"/>
    <w:rsid w:val="009F7F53"/>
    <w:rsid w:val="00A05E87"/>
    <w:rsid w:val="00A06885"/>
    <w:rsid w:val="00A06A6E"/>
    <w:rsid w:val="00A07EF0"/>
    <w:rsid w:val="00A11E1C"/>
    <w:rsid w:val="00A2160E"/>
    <w:rsid w:val="00A21938"/>
    <w:rsid w:val="00A23080"/>
    <w:rsid w:val="00A23C58"/>
    <w:rsid w:val="00A24A0A"/>
    <w:rsid w:val="00A27241"/>
    <w:rsid w:val="00A34BD2"/>
    <w:rsid w:val="00A406BD"/>
    <w:rsid w:val="00A407FE"/>
    <w:rsid w:val="00A52B69"/>
    <w:rsid w:val="00A52D50"/>
    <w:rsid w:val="00A546FC"/>
    <w:rsid w:val="00A56CB7"/>
    <w:rsid w:val="00A61095"/>
    <w:rsid w:val="00A64C9D"/>
    <w:rsid w:val="00A705DF"/>
    <w:rsid w:val="00A729A1"/>
    <w:rsid w:val="00A80F86"/>
    <w:rsid w:val="00A81DF5"/>
    <w:rsid w:val="00A8281B"/>
    <w:rsid w:val="00A874A5"/>
    <w:rsid w:val="00A9026B"/>
    <w:rsid w:val="00A9777D"/>
    <w:rsid w:val="00A97FBD"/>
    <w:rsid w:val="00AA07F2"/>
    <w:rsid w:val="00AA2662"/>
    <w:rsid w:val="00AA7D4E"/>
    <w:rsid w:val="00AA7EF3"/>
    <w:rsid w:val="00AB0BBB"/>
    <w:rsid w:val="00AB298B"/>
    <w:rsid w:val="00AB683A"/>
    <w:rsid w:val="00AB6FB3"/>
    <w:rsid w:val="00AB733F"/>
    <w:rsid w:val="00AB7BA9"/>
    <w:rsid w:val="00AC0373"/>
    <w:rsid w:val="00AC1342"/>
    <w:rsid w:val="00AC324E"/>
    <w:rsid w:val="00AD2179"/>
    <w:rsid w:val="00AD27A2"/>
    <w:rsid w:val="00AD64A3"/>
    <w:rsid w:val="00AD7C4D"/>
    <w:rsid w:val="00AE7DAC"/>
    <w:rsid w:val="00AF0E1D"/>
    <w:rsid w:val="00AF13C2"/>
    <w:rsid w:val="00AF4AA6"/>
    <w:rsid w:val="00B03367"/>
    <w:rsid w:val="00B0708C"/>
    <w:rsid w:val="00B11FBB"/>
    <w:rsid w:val="00B13AC1"/>
    <w:rsid w:val="00B1414D"/>
    <w:rsid w:val="00B16C15"/>
    <w:rsid w:val="00B16E46"/>
    <w:rsid w:val="00B20255"/>
    <w:rsid w:val="00B20E59"/>
    <w:rsid w:val="00B25C73"/>
    <w:rsid w:val="00B26CBB"/>
    <w:rsid w:val="00B27494"/>
    <w:rsid w:val="00B3044B"/>
    <w:rsid w:val="00B306D6"/>
    <w:rsid w:val="00B4601A"/>
    <w:rsid w:val="00B46490"/>
    <w:rsid w:val="00B51517"/>
    <w:rsid w:val="00B51764"/>
    <w:rsid w:val="00B56299"/>
    <w:rsid w:val="00B565EC"/>
    <w:rsid w:val="00B571BD"/>
    <w:rsid w:val="00B62D50"/>
    <w:rsid w:val="00B653DB"/>
    <w:rsid w:val="00B65715"/>
    <w:rsid w:val="00B66154"/>
    <w:rsid w:val="00B679CF"/>
    <w:rsid w:val="00B67E75"/>
    <w:rsid w:val="00B70496"/>
    <w:rsid w:val="00B70518"/>
    <w:rsid w:val="00B70B5D"/>
    <w:rsid w:val="00B7286F"/>
    <w:rsid w:val="00B758CD"/>
    <w:rsid w:val="00B75F1F"/>
    <w:rsid w:val="00B76307"/>
    <w:rsid w:val="00B81A05"/>
    <w:rsid w:val="00B82A3C"/>
    <w:rsid w:val="00B8332C"/>
    <w:rsid w:val="00B905B9"/>
    <w:rsid w:val="00B90600"/>
    <w:rsid w:val="00B907C3"/>
    <w:rsid w:val="00B90C33"/>
    <w:rsid w:val="00B94E90"/>
    <w:rsid w:val="00B95294"/>
    <w:rsid w:val="00B96854"/>
    <w:rsid w:val="00BA4116"/>
    <w:rsid w:val="00BA49B8"/>
    <w:rsid w:val="00BA4EA1"/>
    <w:rsid w:val="00BA56DD"/>
    <w:rsid w:val="00BA773F"/>
    <w:rsid w:val="00BB0DE7"/>
    <w:rsid w:val="00BB1509"/>
    <w:rsid w:val="00BB5838"/>
    <w:rsid w:val="00BB7218"/>
    <w:rsid w:val="00BB7938"/>
    <w:rsid w:val="00BC0A40"/>
    <w:rsid w:val="00BC258B"/>
    <w:rsid w:val="00BC2FC3"/>
    <w:rsid w:val="00BD05A5"/>
    <w:rsid w:val="00BD0FBC"/>
    <w:rsid w:val="00BD1331"/>
    <w:rsid w:val="00BD48A3"/>
    <w:rsid w:val="00BD48E6"/>
    <w:rsid w:val="00BD59E8"/>
    <w:rsid w:val="00BD6ED4"/>
    <w:rsid w:val="00BD7CAB"/>
    <w:rsid w:val="00BE1BC0"/>
    <w:rsid w:val="00BE2883"/>
    <w:rsid w:val="00BE520C"/>
    <w:rsid w:val="00BE53EA"/>
    <w:rsid w:val="00BE648C"/>
    <w:rsid w:val="00BF0CA9"/>
    <w:rsid w:val="00BF2766"/>
    <w:rsid w:val="00BF3425"/>
    <w:rsid w:val="00BF4939"/>
    <w:rsid w:val="00BF4F74"/>
    <w:rsid w:val="00BF54CA"/>
    <w:rsid w:val="00BF5A8E"/>
    <w:rsid w:val="00BF79F5"/>
    <w:rsid w:val="00C02AD1"/>
    <w:rsid w:val="00C04B6A"/>
    <w:rsid w:val="00C100D5"/>
    <w:rsid w:val="00C1100B"/>
    <w:rsid w:val="00C11ECF"/>
    <w:rsid w:val="00C123B7"/>
    <w:rsid w:val="00C15E22"/>
    <w:rsid w:val="00C17007"/>
    <w:rsid w:val="00C20FA7"/>
    <w:rsid w:val="00C241B6"/>
    <w:rsid w:val="00C25649"/>
    <w:rsid w:val="00C26428"/>
    <w:rsid w:val="00C2671E"/>
    <w:rsid w:val="00C26E52"/>
    <w:rsid w:val="00C271DC"/>
    <w:rsid w:val="00C278A2"/>
    <w:rsid w:val="00C30B40"/>
    <w:rsid w:val="00C3444D"/>
    <w:rsid w:val="00C34A6C"/>
    <w:rsid w:val="00C36267"/>
    <w:rsid w:val="00C400DB"/>
    <w:rsid w:val="00C4270D"/>
    <w:rsid w:val="00C46793"/>
    <w:rsid w:val="00C47A06"/>
    <w:rsid w:val="00C5262D"/>
    <w:rsid w:val="00C5471D"/>
    <w:rsid w:val="00C550B5"/>
    <w:rsid w:val="00C550D7"/>
    <w:rsid w:val="00C62442"/>
    <w:rsid w:val="00C66354"/>
    <w:rsid w:val="00C67DBC"/>
    <w:rsid w:val="00C754E4"/>
    <w:rsid w:val="00C77D34"/>
    <w:rsid w:val="00C81B8C"/>
    <w:rsid w:val="00C83744"/>
    <w:rsid w:val="00C865CE"/>
    <w:rsid w:val="00C86DB3"/>
    <w:rsid w:val="00C8760C"/>
    <w:rsid w:val="00C94B7A"/>
    <w:rsid w:val="00CA09EB"/>
    <w:rsid w:val="00CA168A"/>
    <w:rsid w:val="00CA3E46"/>
    <w:rsid w:val="00CA4D88"/>
    <w:rsid w:val="00CA4ECF"/>
    <w:rsid w:val="00CB0FE0"/>
    <w:rsid w:val="00CB10DA"/>
    <w:rsid w:val="00CB1C19"/>
    <w:rsid w:val="00CB30A0"/>
    <w:rsid w:val="00CB3133"/>
    <w:rsid w:val="00CB5FFA"/>
    <w:rsid w:val="00CC0BC7"/>
    <w:rsid w:val="00CC2AF6"/>
    <w:rsid w:val="00CC6E9C"/>
    <w:rsid w:val="00CD2558"/>
    <w:rsid w:val="00CD36B6"/>
    <w:rsid w:val="00CD4547"/>
    <w:rsid w:val="00CD4CF7"/>
    <w:rsid w:val="00CD674F"/>
    <w:rsid w:val="00CE00FE"/>
    <w:rsid w:val="00CE1AF6"/>
    <w:rsid w:val="00CE207D"/>
    <w:rsid w:val="00CE3CDD"/>
    <w:rsid w:val="00CE497B"/>
    <w:rsid w:val="00CE5127"/>
    <w:rsid w:val="00CE6915"/>
    <w:rsid w:val="00CE7692"/>
    <w:rsid w:val="00CE7804"/>
    <w:rsid w:val="00CE7877"/>
    <w:rsid w:val="00CF43B8"/>
    <w:rsid w:val="00CF4D29"/>
    <w:rsid w:val="00CF4D91"/>
    <w:rsid w:val="00CF54BF"/>
    <w:rsid w:val="00CF574E"/>
    <w:rsid w:val="00CF5B5C"/>
    <w:rsid w:val="00CF6C27"/>
    <w:rsid w:val="00CF7367"/>
    <w:rsid w:val="00CF7F7E"/>
    <w:rsid w:val="00D022EC"/>
    <w:rsid w:val="00D0251C"/>
    <w:rsid w:val="00D03151"/>
    <w:rsid w:val="00D0371F"/>
    <w:rsid w:val="00D048F8"/>
    <w:rsid w:val="00D06AE7"/>
    <w:rsid w:val="00D1246E"/>
    <w:rsid w:val="00D12DDC"/>
    <w:rsid w:val="00D13027"/>
    <w:rsid w:val="00D20A71"/>
    <w:rsid w:val="00D20F0B"/>
    <w:rsid w:val="00D21C5E"/>
    <w:rsid w:val="00D30A90"/>
    <w:rsid w:val="00D31DAF"/>
    <w:rsid w:val="00D32070"/>
    <w:rsid w:val="00D321EE"/>
    <w:rsid w:val="00D334B7"/>
    <w:rsid w:val="00D35362"/>
    <w:rsid w:val="00D37E6E"/>
    <w:rsid w:val="00D37F41"/>
    <w:rsid w:val="00D449F7"/>
    <w:rsid w:val="00D45F42"/>
    <w:rsid w:val="00D46AE3"/>
    <w:rsid w:val="00D47BE6"/>
    <w:rsid w:val="00D51440"/>
    <w:rsid w:val="00D51954"/>
    <w:rsid w:val="00D55DEB"/>
    <w:rsid w:val="00D6074E"/>
    <w:rsid w:val="00D60C27"/>
    <w:rsid w:val="00D72143"/>
    <w:rsid w:val="00D734B4"/>
    <w:rsid w:val="00D7382E"/>
    <w:rsid w:val="00D76947"/>
    <w:rsid w:val="00D76DDC"/>
    <w:rsid w:val="00D80C7B"/>
    <w:rsid w:val="00D81598"/>
    <w:rsid w:val="00D948FD"/>
    <w:rsid w:val="00D952A2"/>
    <w:rsid w:val="00D97433"/>
    <w:rsid w:val="00DA22DB"/>
    <w:rsid w:val="00DA2E19"/>
    <w:rsid w:val="00DA438B"/>
    <w:rsid w:val="00DA4F1F"/>
    <w:rsid w:val="00DA7B58"/>
    <w:rsid w:val="00DB32C1"/>
    <w:rsid w:val="00DB4829"/>
    <w:rsid w:val="00DC13A6"/>
    <w:rsid w:val="00DC16F7"/>
    <w:rsid w:val="00DC173A"/>
    <w:rsid w:val="00DC28A7"/>
    <w:rsid w:val="00DC3783"/>
    <w:rsid w:val="00DD43F6"/>
    <w:rsid w:val="00DD461D"/>
    <w:rsid w:val="00DD526E"/>
    <w:rsid w:val="00DD641B"/>
    <w:rsid w:val="00DD69AF"/>
    <w:rsid w:val="00DE1B9E"/>
    <w:rsid w:val="00DE2B27"/>
    <w:rsid w:val="00DE36C4"/>
    <w:rsid w:val="00DE540C"/>
    <w:rsid w:val="00DF13B6"/>
    <w:rsid w:val="00DF32FF"/>
    <w:rsid w:val="00DF3906"/>
    <w:rsid w:val="00DF5963"/>
    <w:rsid w:val="00DF642E"/>
    <w:rsid w:val="00DF7FBE"/>
    <w:rsid w:val="00E060D1"/>
    <w:rsid w:val="00E07AFC"/>
    <w:rsid w:val="00E07E5B"/>
    <w:rsid w:val="00E10553"/>
    <w:rsid w:val="00E14168"/>
    <w:rsid w:val="00E14B7E"/>
    <w:rsid w:val="00E1639A"/>
    <w:rsid w:val="00E1743C"/>
    <w:rsid w:val="00E1748C"/>
    <w:rsid w:val="00E216C6"/>
    <w:rsid w:val="00E21972"/>
    <w:rsid w:val="00E24A4F"/>
    <w:rsid w:val="00E267A1"/>
    <w:rsid w:val="00E31CA0"/>
    <w:rsid w:val="00E330BE"/>
    <w:rsid w:val="00E343DB"/>
    <w:rsid w:val="00E3581B"/>
    <w:rsid w:val="00E367AB"/>
    <w:rsid w:val="00E3687E"/>
    <w:rsid w:val="00E36F96"/>
    <w:rsid w:val="00E4061C"/>
    <w:rsid w:val="00E43F4D"/>
    <w:rsid w:val="00E449A0"/>
    <w:rsid w:val="00E453BE"/>
    <w:rsid w:val="00E55650"/>
    <w:rsid w:val="00E63CC7"/>
    <w:rsid w:val="00E64367"/>
    <w:rsid w:val="00E6438F"/>
    <w:rsid w:val="00E6459C"/>
    <w:rsid w:val="00E702C1"/>
    <w:rsid w:val="00E715F2"/>
    <w:rsid w:val="00E71DCA"/>
    <w:rsid w:val="00E722B7"/>
    <w:rsid w:val="00E7354F"/>
    <w:rsid w:val="00E76A55"/>
    <w:rsid w:val="00E7748F"/>
    <w:rsid w:val="00E7793C"/>
    <w:rsid w:val="00E85C4C"/>
    <w:rsid w:val="00E8781F"/>
    <w:rsid w:val="00E92AB8"/>
    <w:rsid w:val="00E935AE"/>
    <w:rsid w:val="00E95715"/>
    <w:rsid w:val="00E95D7E"/>
    <w:rsid w:val="00E95E45"/>
    <w:rsid w:val="00EA46B8"/>
    <w:rsid w:val="00EA65DB"/>
    <w:rsid w:val="00EA68A4"/>
    <w:rsid w:val="00EB00A1"/>
    <w:rsid w:val="00EB1548"/>
    <w:rsid w:val="00EB1991"/>
    <w:rsid w:val="00EB1B36"/>
    <w:rsid w:val="00EB1FA9"/>
    <w:rsid w:val="00EB2315"/>
    <w:rsid w:val="00EB29C4"/>
    <w:rsid w:val="00EB3615"/>
    <w:rsid w:val="00EB48E7"/>
    <w:rsid w:val="00EB70C4"/>
    <w:rsid w:val="00EC0092"/>
    <w:rsid w:val="00EC2AF4"/>
    <w:rsid w:val="00EC47AA"/>
    <w:rsid w:val="00EC60E0"/>
    <w:rsid w:val="00ED00AE"/>
    <w:rsid w:val="00ED08C3"/>
    <w:rsid w:val="00ED13BF"/>
    <w:rsid w:val="00ED6315"/>
    <w:rsid w:val="00EE27F6"/>
    <w:rsid w:val="00EE453C"/>
    <w:rsid w:val="00EE4E2D"/>
    <w:rsid w:val="00EE5A85"/>
    <w:rsid w:val="00EF16D1"/>
    <w:rsid w:val="00EF207C"/>
    <w:rsid w:val="00EF49BA"/>
    <w:rsid w:val="00EF551C"/>
    <w:rsid w:val="00F00FA8"/>
    <w:rsid w:val="00F00FD6"/>
    <w:rsid w:val="00F019F8"/>
    <w:rsid w:val="00F03690"/>
    <w:rsid w:val="00F04499"/>
    <w:rsid w:val="00F07601"/>
    <w:rsid w:val="00F100C3"/>
    <w:rsid w:val="00F10359"/>
    <w:rsid w:val="00F1037E"/>
    <w:rsid w:val="00F103E0"/>
    <w:rsid w:val="00F121E5"/>
    <w:rsid w:val="00F13EEA"/>
    <w:rsid w:val="00F1495D"/>
    <w:rsid w:val="00F14E6C"/>
    <w:rsid w:val="00F155CB"/>
    <w:rsid w:val="00F17B6D"/>
    <w:rsid w:val="00F216C7"/>
    <w:rsid w:val="00F2467E"/>
    <w:rsid w:val="00F24809"/>
    <w:rsid w:val="00F24D8D"/>
    <w:rsid w:val="00F26B10"/>
    <w:rsid w:val="00F31C55"/>
    <w:rsid w:val="00F31D43"/>
    <w:rsid w:val="00F3263D"/>
    <w:rsid w:val="00F326D3"/>
    <w:rsid w:val="00F34E8F"/>
    <w:rsid w:val="00F36825"/>
    <w:rsid w:val="00F4120B"/>
    <w:rsid w:val="00F4237A"/>
    <w:rsid w:val="00F423FA"/>
    <w:rsid w:val="00F45810"/>
    <w:rsid w:val="00F46B4E"/>
    <w:rsid w:val="00F5383E"/>
    <w:rsid w:val="00F54011"/>
    <w:rsid w:val="00F631B2"/>
    <w:rsid w:val="00F64F74"/>
    <w:rsid w:val="00F672ED"/>
    <w:rsid w:val="00F673CE"/>
    <w:rsid w:val="00F7129C"/>
    <w:rsid w:val="00F73583"/>
    <w:rsid w:val="00F765A5"/>
    <w:rsid w:val="00F765EA"/>
    <w:rsid w:val="00F80AF0"/>
    <w:rsid w:val="00F80DAC"/>
    <w:rsid w:val="00F81DE0"/>
    <w:rsid w:val="00F82010"/>
    <w:rsid w:val="00F829EA"/>
    <w:rsid w:val="00F86A63"/>
    <w:rsid w:val="00F91306"/>
    <w:rsid w:val="00F96264"/>
    <w:rsid w:val="00FA3EFE"/>
    <w:rsid w:val="00FA7E30"/>
    <w:rsid w:val="00FB054B"/>
    <w:rsid w:val="00FB1747"/>
    <w:rsid w:val="00FB1E66"/>
    <w:rsid w:val="00FB3F03"/>
    <w:rsid w:val="00FB5167"/>
    <w:rsid w:val="00FB54E3"/>
    <w:rsid w:val="00FB69D1"/>
    <w:rsid w:val="00FB730F"/>
    <w:rsid w:val="00FB77A6"/>
    <w:rsid w:val="00FB7809"/>
    <w:rsid w:val="00FB78B5"/>
    <w:rsid w:val="00FC0177"/>
    <w:rsid w:val="00FC0A6C"/>
    <w:rsid w:val="00FC193E"/>
    <w:rsid w:val="00FC6D10"/>
    <w:rsid w:val="00FD0DA2"/>
    <w:rsid w:val="00FD3622"/>
    <w:rsid w:val="00FD6D29"/>
    <w:rsid w:val="00FE0802"/>
    <w:rsid w:val="00FE2237"/>
    <w:rsid w:val="00FE2582"/>
    <w:rsid w:val="00FE345D"/>
    <w:rsid w:val="00FE3FE6"/>
    <w:rsid w:val="00FE41DB"/>
    <w:rsid w:val="00FE51BF"/>
    <w:rsid w:val="00FF04FD"/>
    <w:rsid w:val="00FF1004"/>
    <w:rsid w:val="00FF1A8A"/>
    <w:rsid w:val="00FF3AD2"/>
    <w:rsid w:val="00FF624B"/>
    <w:rsid w:val="00FF6A3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8E6DE8"/>
  <w15:chartTrackingRefBased/>
  <w15:docId w15:val="{04C01A30-42F4-497D-9B65-003D3F25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6354"/>
    <w:pPr>
      <w:bidi/>
      <w:jc w:val="both"/>
    </w:pPr>
    <w:rPr>
      <w:rFonts w:cs="Guttman Stam"/>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טבלת רשת"/>
    <w:basedOn w:val="a1"/>
    <w:uiPriority w:val="59"/>
    <w:rsid w:val="0022229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k">
    <w:name w:val="psk"/>
    <w:rsid w:val="00A729A1"/>
    <w:rPr>
      <w:rFonts w:ascii="Arial" w:hAnsi="Arial" w:cs="Arial" w:hint="default"/>
      <w:color w:val="889EC2"/>
      <w:sz w:val="17"/>
      <w:szCs w:val="17"/>
    </w:rPr>
  </w:style>
  <w:style w:type="character" w:customStyle="1" w:styleId="search1">
    <w:name w:val="search1"/>
    <w:basedOn w:val="a0"/>
    <w:rsid w:val="002E5956"/>
  </w:style>
  <w:style w:type="character" w:styleId="Hyperlink">
    <w:name w:val="Hyperlink"/>
    <w:uiPriority w:val="99"/>
    <w:semiHidden/>
    <w:unhideWhenUsed/>
    <w:rsid w:val="00502746"/>
    <w:rPr>
      <w:color w:val="0000FF"/>
      <w:u w:val="single"/>
    </w:rPr>
  </w:style>
  <w:style w:type="paragraph" w:styleId="a4">
    <w:name w:val="List Paragraph"/>
    <w:basedOn w:val="a"/>
    <w:uiPriority w:val="34"/>
    <w:qFormat/>
    <w:rsid w:val="00CC0BC7"/>
    <w:pPr>
      <w:ind w:left="720"/>
      <w:contextualSpacing/>
    </w:pPr>
  </w:style>
  <w:style w:type="character" w:customStyle="1" w:styleId="search01">
    <w:name w:val="search01"/>
    <w:rsid w:val="004F4070"/>
    <w:rPr>
      <w:b/>
      <w:bCs/>
      <w:shd w:val="clear" w:color="auto" w:fill="BCD3FE"/>
    </w:rPr>
  </w:style>
  <w:style w:type="paragraph" w:styleId="NormalWeb">
    <w:name w:val="Normal (Web)"/>
    <w:basedOn w:val="a"/>
    <w:uiPriority w:val="99"/>
    <w:unhideWhenUsed/>
    <w:rsid w:val="002B6C0C"/>
    <w:pPr>
      <w:bidi w:val="0"/>
      <w:jc w:val="left"/>
    </w:pPr>
    <w:rPr>
      <w:rFonts w:eastAsia="Times New Roman" w:cs="Times New Roman"/>
      <w:sz w:val="24"/>
      <w:szCs w:val="24"/>
    </w:rPr>
  </w:style>
  <w:style w:type="character" w:styleId="a5">
    <w:name w:val="Strong"/>
    <w:uiPriority w:val="22"/>
    <w:qFormat/>
    <w:rsid w:val="001C071A"/>
    <w:rPr>
      <w:b/>
      <w:bCs/>
    </w:rPr>
  </w:style>
  <w:style w:type="paragraph" w:styleId="a6">
    <w:name w:val="Balloon Text"/>
    <w:basedOn w:val="a"/>
    <w:link w:val="a7"/>
    <w:uiPriority w:val="99"/>
    <w:semiHidden/>
    <w:unhideWhenUsed/>
    <w:rsid w:val="006101B5"/>
    <w:rPr>
      <w:rFonts w:ascii="Tahoma" w:hAnsi="Tahoma" w:cs="Times New Roman"/>
      <w:sz w:val="16"/>
      <w:szCs w:val="16"/>
      <w:lang w:val="x-none" w:eastAsia="x-none"/>
    </w:rPr>
  </w:style>
  <w:style w:type="character" w:customStyle="1" w:styleId="a7">
    <w:name w:val="טקסט בלונים תו"/>
    <w:link w:val="a6"/>
    <w:uiPriority w:val="99"/>
    <w:semiHidden/>
    <w:rsid w:val="006101B5"/>
    <w:rPr>
      <w:rFonts w:ascii="Tahoma" w:hAnsi="Tahoma" w:cs="Tahoma"/>
      <w:sz w:val="16"/>
      <w:szCs w:val="16"/>
    </w:rPr>
  </w:style>
  <w:style w:type="paragraph" w:styleId="a8">
    <w:name w:val="header"/>
    <w:basedOn w:val="a"/>
    <w:link w:val="a9"/>
    <w:uiPriority w:val="99"/>
    <w:unhideWhenUsed/>
    <w:rsid w:val="00281816"/>
    <w:pPr>
      <w:tabs>
        <w:tab w:val="center" w:pos="4153"/>
        <w:tab w:val="right" w:pos="8306"/>
      </w:tabs>
    </w:pPr>
  </w:style>
  <w:style w:type="character" w:customStyle="1" w:styleId="a9">
    <w:name w:val="כותרת עליונה תו"/>
    <w:link w:val="a8"/>
    <w:uiPriority w:val="99"/>
    <w:rsid w:val="00281816"/>
    <w:rPr>
      <w:rFonts w:cs="Guttman Stam"/>
      <w:sz w:val="34"/>
      <w:szCs w:val="34"/>
    </w:rPr>
  </w:style>
  <w:style w:type="paragraph" w:styleId="aa">
    <w:name w:val="footer"/>
    <w:basedOn w:val="a"/>
    <w:link w:val="ab"/>
    <w:uiPriority w:val="99"/>
    <w:unhideWhenUsed/>
    <w:rsid w:val="00281816"/>
    <w:pPr>
      <w:tabs>
        <w:tab w:val="center" w:pos="4153"/>
        <w:tab w:val="right" w:pos="8306"/>
      </w:tabs>
    </w:pPr>
  </w:style>
  <w:style w:type="character" w:customStyle="1" w:styleId="ab">
    <w:name w:val="כותרת תחתונה תו"/>
    <w:link w:val="aa"/>
    <w:uiPriority w:val="99"/>
    <w:rsid w:val="00281816"/>
    <w:rPr>
      <w:rFonts w:cs="Guttman Stam"/>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783388">
      <w:bodyDiv w:val="1"/>
      <w:marLeft w:val="0"/>
      <w:marRight w:val="0"/>
      <w:marTop w:val="0"/>
      <w:marBottom w:val="0"/>
      <w:divBdr>
        <w:top w:val="none" w:sz="0" w:space="0" w:color="auto"/>
        <w:left w:val="none" w:sz="0" w:space="0" w:color="auto"/>
        <w:bottom w:val="none" w:sz="0" w:space="0" w:color="auto"/>
        <w:right w:val="none" w:sz="0" w:space="0" w:color="auto"/>
      </w:divBdr>
    </w:div>
    <w:div w:id="1108965947">
      <w:bodyDiv w:val="1"/>
      <w:marLeft w:val="0"/>
      <w:marRight w:val="0"/>
      <w:marTop w:val="0"/>
      <w:marBottom w:val="0"/>
      <w:divBdr>
        <w:top w:val="none" w:sz="0" w:space="0" w:color="auto"/>
        <w:left w:val="none" w:sz="0" w:space="0" w:color="auto"/>
        <w:bottom w:val="none" w:sz="0" w:space="0" w:color="auto"/>
        <w:right w:val="none" w:sz="0" w:space="0" w:color="auto"/>
      </w:divBdr>
    </w:div>
    <w:div w:id="1376277881">
      <w:bodyDiv w:val="1"/>
      <w:marLeft w:val="0"/>
      <w:marRight w:val="0"/>
      <w:marTop w:val="0"/>
      <w:marBottom w:val="0"/>
      <w:divBdr>
        <w:top w:val="none" w:sz="0" w:space="0" w:color="auto"/>
        <w:left w:val="none" w:sz="0" w:space="0" w:color="auto"/>
        <w:bottom w:val="none" w:sz="0" w:space="0" w:color="auto"/>
        <w:right w:val="none" w:sz="0" w:space="0" w:color="auto"/>
      </w:divBdr>
    </w:div>
    <w:div w:id="1736079562">
      <w:bodyDiv w:val="1"/>
      <w:marLeft w:val="0"/>
      <w:marRight w:val="0"/>
      <w:marTop w:val="0"/>
      <w:marBottom w:val="0"/>
      <w:divBdr>
        <w:top w:val="none" w:sz="0" w:space="0" w:color="auto"/>
        <w:left w:val="none" w:sz="0" w:space="0" w:color="auto"/>
        <w:bottom w:val="none" w:sz="0" w:space="0" w:color="auto"/>
        <w:right w:val="none" w:sz="0" w:space="0" w:color="auto"/>
      </w:divBdr>
    </w:div>
    <w:div w:id="1847204361">
      <w:bodyDiv w:val="1"/>
      <w:marLeft w:val="0"/>
      <w:marRight w:val="0"/>
      <w:marTop w:val="0"/>
      <w:marBottom w:val="0"/>
      <w:divBdr>
        <w:top w:val="none" w:sz="0" w:space="0" w:color="auto"/>
        <w:left w:val="none" w:sz="0" w:space="0" w:color="auto"/>
        <w:bottom w:val="none" w:sz="0" w:space="0" w:color="auto"/>
        <w:right w:val="none" w:sz="0" w:space="0" w:color="auto"/>
      </w:divBdr>
    </w:div>
    <w:div w:id="193077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1567</Words>
  <Characters>7836</Characters>
  <Application>Microsoft Office Word</Application>
  <DocSecurity>0</DocSecurity>
  <Lines>65</Lines>
  <Paragraphs>18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יצחק שלום כהן</dc:creator>
  <cp:keywords/>
  <cp:lastModifiedBy>יצחק שלום כהן</cp:lastModifiedBy>
  <cp:revision>12</cp:revision>
  <cp:lastPrinted>2015-10-29T19:41:00Z</cp:lastPrinted>
  <dcterms:created xsi:type="dcterms:W3CDTF">2025-11-29T20:31:00Z</dcterms:created>
  <dcterms:modified xsi:type="dcterms:W3CDTF">2025-11-29T20:46:00Z</dcterms:modified>
</cp:coreProperties>
</file>